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416BF1" w14:textId="1D2D553E" w:rsidR="0016314C" w:rsidRPr="000D2CCC" w:rsidRDefault="002C7E34" w:rsidP="00577467">
      <w:pPr>
        <w:pStyle w:val="Header"/>
        <w:tabs>
          <w:tab w:val="clear" w:pos="8504"/>
          <w:tab w:val="right" w:pos="9356"/>
          <w:tab w:val="right" w:pos="9781"/>
        </w:tabs>
        <w:spacing w:before="120"/>
        <w:ind w:right="-58"/>
        <w:jc w:val="left"/>
        <w:rPr>
          <w:rFonts w:ascii="Arial" w:eastAsia="Malgun Gothic" w:hAnsi="Arial" w:cs="Arial"/>
          <w:b/>
          <w:bCs/>
          <w:sz w:val="26"/>
        </w:rPr>
      </w:pPr>
      <w:bookmarkStart w:id="0" w:name="OLE_LINK1"/>
      <w:bookmarkStart w:id="1" w:name="OLE_LINK2"/>
      <w:bookmarkStart w:id="2" w:name="_GoBack"/>
      <w:bookmarkEnd w:id="2"/>
      <w:r w:rsidRPr="002C7E34">
        <w:rPr>
          <w:rFonts w:ascii="Arial" w:hAnsi="Arial" w:cs="Arial"/>
          <w:b/>
          <w:bCs/>
          <w:sz w:val="26"/>
        </w:rPr>
        <w:t>3GPP TSG RAN WG1 Meeting #88</w:t>
      </w:r>
      <w:r>
        <w:rPr>
          <w:rFonts w:ascii="Arial" w:hAnsi="Arial" w:cs="Arial"/>
          <w:b/>
          <w:bCs/>
          <w:sz w:val="26"/>
        </w:rPr>
        <w:tab/>
      </w:r>
      <w:r w:rsidR="0016314C">
        <w:rPr>
          <w:rFonts w:ascii="Arial" w:eastAsia="MS Mincho" w:hAnsi="Arial" w:cs="Arial"/>
          <w:b/>
          <w:bCs/>
          <w:sz w:val="26"/>
          <w:lang w:eastAsia="ja-JP"/>
        </w:rPr>
        <w:tab/>
      </w:r>
      <w:r w:rsidR="0016314C" w:rsidRPr="004D165F">
        <w:rPr>
          <w:rFonts w:ascii="Arial" w:eastAsia="MS Mincho" w:hAnsi="Arial" w:cs="Arial"/>
          <w:b/>
          <w:bCs/>
          <w:sz w:val="26"/>
          <w:lang w:eastAsia="ja-JP"/>
        </w:rPr>
        <w:t>R1-</w:t>
      </w:r>
      <w:r w:rsidR="00A326DD" w:rsidRPr="00E7133A">
        <w:rPr>
          <w:rFonts w:ascii="Arial" w:eastAsia="MS Mincho" w:hAnsi="Arial" w:cs="Arial"/>
          <w:b/>
          <w:bCs/>
          <w:sz w:val="26"/>
          <w:lang w:eastAsia="ja-JP"/>
        </w:rPr>
        <w:t>1</w:t>
      </w:r>
      <w:r w:rsidR="00A14523">
        <w:rPr>
          <w:rFonts w:ascii="Arial" w:eastAsia="MS Mincho" w:hAnsi="Arial" w:cs="Arial"/>
          <w:b/>
          <w:bCs/>
          <w:sz w:val="26"/>
          <w:lang w:eastAsia="ja-JP"/>
        </w:rPr>
        <w:t>7</w:t>
      </w:r>
      <w:r w:rsidR="00022571">
        <w:rPr>
          <w:rFonts w:ascii="Arial" w:eastAsia="MS Mincho" w:hAnsi="Arial" w:cs="Arial"/>
          <w:b/>
          <w:bCs/>
          <w:sz w:val="26"/>
          <w:lang w:eastAsia="ja-JP"/>
        </w:rPr>
        <w:t>01916</w:t>
      </w:r>
    </w:p>
    <w:p w14:paraId="1CEE14DA" w14:textId="1D2D7BB2" w:rsidR="0016314C" w:rsidRDefault="002C7E34" w:rsidP="0016314C">
      <w:pPr>
        <w:pStyle w:val="Header"/>
        <w:pBdr>
          <w:bottom w:val="single" w:sz="12" w:space="1" w:color="auto"/>
        </w:pBdr>
        <w:spacing w:before="120"/>
        <w:rPr>
          <w:rFonts w:ascii="Arial" w:eastAsia="Malgun Gothic" w:hAnsi="Arial" w:cs="Arial"/>
          <w:b/>
          <w:bCs/>
          <w:sz w:val="26"/>
        </w:rPr>
      </w:pPr>
      <w:r w:rsidRPr="002C7E34">
        <w:rPr>
          <w:rFonts w:ascii="Arial" w:eastAsia="Malgun Gothic" w:hAnsi="Arial" w:cs="Arial"/>
          <w:b/>
          <w:bCs/>
          <w:sz w:val="26"/>
        </w:rPr>
        <w:t>Athens, Greece 13th - 17th February 2017</w:t>
      </w:r>
    </w:p>
    <w:p w14:paraId="7EAB2204" w14:textId="77777777" w:rsidR="00CC7370" w:rsidRDefault="00CC7370" w:rsidP="0016314C">
      <w:pPr>
        <w:pStyle w:val="Header"/>
        <w:pBdr>
          <w:bottom w:val="single" w:sz="12" w:space="1" w:color="auto"/>
        </w:pBdr>
        <w:spacing w:before="120"/>
        <w:rPr>
          <w:rFonts w:ascii="Arial" w:eastAsia="MS Mincho" w:hAnsi="Arial" w:cs="Arial"/>
          <w:b/>
          <w:bCs/>
          <w:sz w:val="26"/>
          <w:lang w:eastAsia="ja-JP"/>
        </w:rPr>
      </w:pPr>
    </w:p>
    <w:p w14:paraId="74A2BFD1" w14:textId="32E00124" w:rsidR="0016314C" w:rsidRPr="00285039" w:rsidRDefault="0016314C" w:rsidP="0016314C">
      <w:pPr>
        <w:pStyle w:val="Header"/>
        <w:spacing w:line="360" w:lineRule="auto"/>
        <w:rPr>
          <w:rFonts w:ascii="Arial" w:eastAsiaTheme="minorEastAsia" w:hAnsi="Arial" w:cs="Arial"/>
          <w:b/>
          <w:bCs/>
          <w:sz w:val="26"/>
          <w:lang w:eastAsia="zh-CN"/>
        </w:rPr>
      </w:pPr>
      <w:r w:rsidRPr="00267DBC">
        <w:rPr>
          <w:rFonts w:ascii="Arial" w:hAnsi="Arial" w:cs="Arial"/>
          <w:b/>
          <w:snapToGrid w:val="0"/>
          <w:sz w:val="24"/>
        </w:rPr>
        <w:t>Agenda item:</w:t>
      </w:r>
      <w:r w:rsidRPr="00267DBC">
        <w:rPr>
          <w:rFonts w:ascii="Arial" w:hAnsi="Arial" w:cs="Arial"/>
          <w:snapToGrid w:val="0"/>
          <w:sz w:val="24"/>
        </w:rPr>
        <w:t xml:space="preserve"> </w:t>
      </w:r>
      <w:r w:rsidR="002C7E34">
        <w:rPr>
          <w:rFonts w:ascii="Arial" w:hAnsi="Arial" w:cs="Arial"/>
          <w:snapToGrid w:val="0"/>
          <w:sz w:val="24"/>
        </w:rPr>
        <w:t>8.1.1.3</w:t>
      </w:r>
    </w:p>
    <w:p w14:paraId="22A59FDA" w14:textId="77777777" w:rsidR="0016314C" w:rsidRPr="009029B9" w:rsidRDefault="0016314C" w:rsidP="0016314C">
      <w:pPr>
        <w:wordWrap/>
        <w:adjustRightInd w:val="0"/>
        <w:snapToGrid w:val="0"/>
        <w:spacing w:line="360" w:lineRule="auto"/>
        <w:rPr>
          <w:rFonts w:ascii="Arial" w:hAnsi="Arial" w:cs="Arial"/>
          <w:snapToGrid w:val="0"/>
          <w:sz w:val="24"/>
        </w:rPr>
      </w:pPr>
      <w:r w:rsidRPr="009029B9">
        <w:rPr>
          <w:rFonts w:ascii="Arial" w:hAnsi="Arial" w:cs="Arial"/>
          <w:b/>
          <w:snapToGrid w:val="0"/>
          <w:sz w:val="24"/>
        </w:rPr>
        <w:t>Source:</w:t>
      </w:r>
      <w:r w:rsidRPr="009029B9">
        <w:rPr>
          <w:rFonts w:ascii="Arial" w:hAnsi="Arial" w:cs="Arial"/>
          <w:snapToGrid w:val="0"/>
          <w:sz w:val="24"/>
        </w:rPr>
        <w:t xml:space="preserve"> </w:t>
      </w:r>
      <w:r>
        <w:rPr>
          <w:rFonts w:ascii="Arial" w:hAnsi="Arial" w:cs="Arial"/>
          <w:snapToGrid w:val="0"/>
          <w:sz w:val="24"/>
        </w:rPr>
        <w:t>Fujitsu</w:t>
      </w:r>
    </w:p>
    <w:p w14:paraId="46F22977" w14:textId="050ACFED" w:rsidR="0016314C" w:rsidRPr="00267DBC" w:rsidRDefault="0016314C" w:rsidP="0016314C">
      <w:pPr>
        <w:wordWrap/>
        <w:spacing w:line="360" w:lineRule="auto"/>
        <w:ind w:left="695" w:hangingChars="295" w:hanging="695"/>
        <w:rPr>
          <w:rFonts w:ascii="Arial" w:hAnsi="Arial" w:cs="Arial"/>
          <w:snapToGrid w:val="0"/>
          <w:sz w:val="24"/>
        </w:rPr>
      </w:pPr>
      <w:r w:rsidRPr="009029B9">
        <w:rPr>
          <w:rFonts w:ascii="Arial" w:hAnsi="Arial" w:cs="Arial"/>
          <w:b/>
          <w:snapToGrid w:val="0"/>
          <w:sz w:val="24"/>
        </w:rPr>
        <w:t xml:space="preserve">Title: </w:t>
      </w:r>
      <w:r w:rsidR="002E07C2">
        <w:rPr>
          <w:rFonts w:ascii="Arial" w:hAnsi="Arial" w:cs="Arial"/>
          <w:snapToGrid w:val="0"/>
          <w:sz w:val="24"/>
        </w:rPr>
        <w:t xml:space="preserve">Discussion on </w:t>
      </w:r>
      <w:r w:rsidR="00372D8F">
        <w:rPr>
          <w:rFonts w:ascii="Arial" w:hAnsi="Arial" w:cs="Arial"/>
          <w:snapToGrid w:val="0"/>
          <w:sz w:val="24"/>
        </w:rPr>
        <w:t>Paging</w:t>
      </w:r>
      <w:r w:rsidR="00190B61">
        <w:rPr>
          <w:rFonts w:ascii="Arial" w:hAnsi="Arial" w:cs="Arial"/>
          <w:snapToGrid w:val="0"/>
          <w:sz w:val="24"/>
        </w:rPr>
        <w:t xml:space="preserve"> in NR</w:t>
      </w:r>
    </w:p>
    <w:p w14:paraId="532D87B5" w14:textId="77777777" w:rsidR="0016314C" w:rsidRDefault="0016314C" w:rsidP="0016314C">
      <w:pPr>
        <w:pBdr>
          <w:bottom w:val="single" w:sz="12" w:space="1" w:color="auto"/>
        </w:pBdr>
        <w:wordWrap/>
        <w:spacing w:line="360" w:lineRule="auto"/>
        <w:ind w:left="695" w:hangingChars="295" w:hanging="695"/>
        <w:rPr>
          <w:rFonts w:ascii="Arial" w:hAnsi="Arial" w:cs="Arial"/>
          <w:snapToGrid w:val="0"/>
          <w:sz w:val="24"/>
        </w:rPr>
      </w:pPr>
      <w:r w:rsidRPr="009029B9">
        <w:rPr>
          <w:rFonts w:ascii="Arial" w:hAnsi="Arial" w:cs="Arial"/>
          <w:b/>
          <w:snapToGrid w:val="0"/>
          <w:sz w:val="24"/>
        </w:rPr>
        <w:t>Document for:</w:t>
      </w:r>
      <w:r w:rsidRPr="009029B9">
        <w:rPr>
          <w:rFonts w:ascii="Arial" w:hAnsi="Arial" w:cs="Arial"/>
          <w:snapToGrid w:val="0"/>
          <w:sz w:val="24"/>
        </w:rPr>
        <w:t xml:space="preserve"> Discussion</w:t>
      </w:r>
      <w:r w:rsidRPr="009029B9">
        <w:rPr>
          <w:rFonts w:ascii="Arial" w:hAnsi="Arial" w:cs="Arial" w:hint="eastAsia"/>
          <w:snapToGrid w:val="0"/>
          <w:sz w:val="24"/>
        </w:rPr>
        <w:t xml:space="preserve"> and </w:t>
      </w:r>
      <w:r w:rsidRPr="00C55454">
        <w:rPr>
          <w:rFonts w:ascii="Arial" w:hAnsi="Arial" w:cs="Arial" w:hint="eastAsia"/>
          <w:snapToGrid w:val="0"/>
          <w:sz w:val="24"/>
        </w:rPr>
        <w:t>Decision</w:t>
      </w:r>
    </w:p>
    <w:p w14:paraId="14BBFD8D" w14:textId="77777777" w:rsidR="004E2170" w:rsidRDefault="004E2170" w:rsidP="00D60AE6">
      <w:pPr>
        <w:pStyle w:val="LGTdoc1"/>
        <w:numPr>
          <w:ilvl w:val="0"/>
          <w:numId w:val="3"/>
        </w:numPr>
        <w:spacing w:beforeLines="0" w:before="100" w:beforeAutospacing="1"/>
        <w:rPr>
          <w:szCs w:val="22"/>
          <w:lang w:val="en-US"/>
        </w:rPr>
      </w:pPr>
      <w:r w:rsidRPr="00B50C1B">
        <w:rPr>
          <w:szCs w:val="22"/>
          <w:lang w:val="en-US"/>
        </w:rPr>
        <w:t>Introduction</w:t>
      </w:r>
    </w:p>
    <w:p w14:paraId="51181758" w14:textId="490BBBFC" w:rsidR="00EE48EF" w:rsidRDefault="00A33219" w:rsidP="00F014DA">
      <w:pPr>
        <w:pStyle w:val="LGTdoc1"/>
        <w:spacing w:beforeLines="0" w:before="120" w:after="120" w:afterAutospacing="0"/>
        <w:rPr>
          <w:b w:val="0"/>
          <w:sz w:val="22"/>
          <w:szCs w:val="22"/>
          <w:lang w:val="en-US"/>
        </w:rPr>
      </w:pPr>
      <w:r>
        <w:rPr>
          <w:b w:val="0"/>
          <w:sz w:val="22"/>
          <w:szCs w:val="22"/>
          <w:lang w:val="en-US"/>
        </w:rPr>
        <w:t>The</w:t>
      </w:r>
      <w:r w:rsidR="00F014DA">
        <w:rPr>
          <w:b w:val="0"/>
          <w:sz w:val="22"/>
          <w:szCs w:val="22"/>
          <w:lang w:val="en-US"/>
        </w:rPr>
        <w:t xml:space="preserve"> SI proposal “</w:t>
      </w:r>
      <w:r w:rsidRPr="00A33219">
        <w:rPr>
          <w:b w:val="0"/>
          <w:sz w:val="22"/>
          <w:szCs w:val="22"/>
          <w:lang w:val="en-US"/>
        </w:rPr>
        <w:t>New SID Proposal: Study on New Radio Access Technology</w:t>
      </w:r>
      <w:r w:rsidR="00F014DA">
        <w:rPr>
          <w:b w:val="0"/>
          <w:sz w:val="22"/>
          <w:szCs w:val="22"/>
          <w:lang w:val="en-US"/>
        </w:rPr>
        <w:t>” was approved in RAN plenary #71</w:t>
      </w:r>
      <w:r w:rsidR="00AE1B78">
        <w:rPr>
          <w:b w:val="0"/>
          <w:sz w:val="22"/>
          <w:szCs w:val="22"/>
          <w:lang w:val="en-US"/>
        </w:rPr>
        <w:t xml:space="preserve"> </w:t>
      </w:r>
      <w:r w:rsidR="00AE1B78">
        <w:rPr>
          <w:b w:val="0"/>
          <w:sz w:val="22"/>
          <w:szCs w:val="22"/>
          <w:lang w:val="en-US"/>
        </w:rPr>
        <w:fldChar w:fldCharType="begin"/>
      </w:r>
      <w:r w:rsidR="00AE1B78">
        <w:rPr>
          <w:b w:val="0"/>
          <w:sz w:val="22"/>
          <w:szCs w:val="22"/>
          <w:lang w:val="en-US"/>
        </w:rPr>
        <w:instrText xml:space="preserve"> REF _Ref462058136 \r \h </w:instrText>
      </w:r>
      <w:r w:rsidR="00AE1B78">
        <w:rPr>
          <w:b w:val="0"/>
          <w:sz w:val="22"/>
          <w:szCs w:val="22"/>
          <w:lang w:val="en-US"/>
        </w:rPr>
      </w:r>
      <w:r w:rsidR="00AE1B78">
        <w:rPr>
          <w:b w:val="0"/>
          <w:sz w:val="22"/>
          <w:szCs w:val="22"/>
          <w:lang w:val="en-US"/>
        </w:rPr>
        <w:fldChar w:fldCharType="separate"/>
      </w:r>
      <w:r w:rsidR="00AE1B78">
        <w:rPr>
          <w:b w:val="0"/>
          <w:sz w:val="22"/>
          <w:szCs w:val="22"/>
          <w:lang w:val="en-US"/>
        </w:rPr>
        <w:t>[1]</w:t>
      </w:r>
      <w:r w:rsidR="00AE1B78">
        <w:rPr>
          <w:b w:val="0"/>
          <w:sz w:val="22"/>
          <w:szCs w:val="22"/>
          <w:lang w:val="en-US"/>
        </w:rPr>
        <w:fldChar w:fldCharType="end"/>
      </w:r>
      <w:r w:rsidR="00EE48EF">
        <w:rPr>
          <w:b w:val="0"/>
          <w:sz w:val="22"/>
          <w:szCs w:val="22"/>
          <w:lang w:val="en-US"/>
        </w:rPr>
        <w:t>.</w:t>
      </w:r>
    </w:p>
    <w:p w14:paraId="6E794080" w14:textId="23FDA9B6" w:rsidR="00A14523" w:rsidRPr="006674BE" w:rsidRDefault="00A14523" w:rsidP="00F014DA">
      <w:pPr>
        <w:pStyle w:val="LGTdoc1"/>
        <w:spacing w:beforeLines="0" w:before="120" w:after="120" w:afterAutospacing="0"/>
        <w:rPr>
          <w:rFonts w:eastAsiaTheme="minorEastAsia"/>
          <w:b w:val="0"/>
          <w:sz w:val="22"/>
          <w:szCs w:val="22"/>
          <w:lang w:val="en-US" w:eastAsia="zh-CN"/>
        </w:rPr>
      </w:pPr>
      <w:r>
        <w:rPr>
          <w:b w:val="0"/>
          <w:sz w:val="22"/>
          <w:szCs w:val="22"/>
          <w:lang w:val="en-US"/>
        </w:rPr>
        <w:t>B</w:t>
      </w:r>
      <w:r>
        <w:rPr>
          <w:rFonts w:hint="eastAsia"/>
          <w:b w:val="0"/>
          <w:sz w:val="22"/>
          <w:szCs w:val="22"/>
          <w:lang w:val="en-US"/>
        </w:rPr>
        <w:t xml:space="preserve">eam sweeping brings about new challenges in a multiplicity of </w:t>
      </w:r>
      <w:r>
        <w:rPr>
          <w:b w:val="0"/>
          <w:sz w:val="22"/>
          <w:szCs w:val="22"/>
          <w:lang w:val="en-US"/>
        </w:rPr>
        <w:t>respects</w:t>
      </w:r>
      <w:r>
        <w:rPr>
          <w:rFonts w:hint="eastAsia"/>
          <w:b w:val="0"/>
          <w:sz w:val="22"/>
          <w:szCs w:val="22"/>
          <w:lang w:val="en-US"/>
        </w:rPr>
        <w:t xml:space="preserve">, e.g. </w:t>
      </w:r>
      <w:r>
        <w:rPr>
          <w:b w:val="0"/>
          <w:sz w:val="22"/>
          <w:szCs w:val="22"/>
          <w:lang w:val="en-US"/>
        </w:rPr>
        <w:t>initial access, paging, RRM measurement, and etc. Regarding paging, following agreements were achieved</w:t>
      </w:r>
      <w:r w:rsidR="005852F0">
        <w:rPr>
          <w:b w:val="0"/>
          <w:sz w:val="22"/>
          <w:szCs w:val="22"/>
          <w:lang w:val="en-US"/>
        </w:rPr>
        <w:t xml:space="preserve"> in RAN1</w:t>
      </w:r>
      <w:r w:rsidR="003B6ED1">
        <w:rPr>
          <w:b w:val="0"/>
          <w:sz w:val="22"/>
          <w:szCs w:val="22"/>
          <w:lang w:val="en-US"/>
        </w:rPr>
        <w:t xml:space="preserve"> NR Ad Hoc Meeting in January, 2017</w:t>
      </w:r>
      <w:r w:rsidR="006674BE">
        <w:rPr>
          <w:rFonts w:eastAsiaTheme="minorEastAsia"/>
          <w:b w:val="0"/>
          <w:sz w:val="22"/>
          <w:szCs w:val="22"/>
          <w:lang w:val="en-US" w:eastAsia="zh-CN"/>
        </w:rPr>
        <w:t>.</w:t>
      </w:r>
    </w:p>
    <w:p w14:paraId="699EF7E3" w14:textId="77777777" w:rsidR="003B6ED1" w:rsidRPr="003B6ED1" w:rsidRDefault="003B6ED1" w:rsidP="003B6ED1">
      <w:pPr>
        <w:widowControl/>
        <w:numPr>
          <w:ilvl w:val="0"/>
          <w:numId w:val="38"/>
        </w:numPr>
        <w:wordWrap/>
        <w:autoSpaceDE/>
        <w:autoSpaceDN/>
        <w:jc w:val="left"/>
        <w:rPr>
          <w:rFonts w:ascii="Times New Roman"/>
          <w:i/>
          <w:sz w:val="22"/>
          <w:szCs w:val="22"/>
        </w:rPr>
      </w:pPr>
      <w:r w:rsidRPr="003B6ED1">
        <w:rPr>
          <w:rFonts w:ascii="Times New Roman"/>
          <w:i/>
          <w:sz w:val="22"/>
          <w:szCs w:val="22"/>
        </w:rPr>
        <w:t>Companies are encouraged to compare the following options for channel design for paging, taking the necessity of beam sweeping into consideration</w:t>
      </w:r>
    </w:p>
    <w:p w14:paraId="1298A54C" w14:textId="77777777" w:rsidR="003B6ED1" w:rsidRPr="003B6ED1" w:rsidRDefault="003B6ED1" w:rsidP="003B6ED1">
      <w:pPr>
        <w:widowControl/>
        <w:numPr>
          <w:ilvl w:val="1"/>
          <w:numId w:val="38"/>
        </w:numPr>
        <w:wordWrap/>
        <w:autoSpaceDE/>
        <w:autoSpaceDN/>
        <w:jc w:val="left"/>
        <w:rPr>
          <w:rFonts w:ascii="Times New Roman"/>
          <w:i/>
          <w:sz w:val="22"/>
          <w:szCs w:val="22"/>
        </w:rPr>
      </w:pPr>
      <w:r w:rsidRPr="003B6ED1">
        <w:rPr>
          <w:rFonts w:ascii="Times New Roman"/>
          <w:i/>
          <w:sz w:val="22"/>
          <w:szCs w:val="22"/>
        </w:rPr>
        <w:t>Opt-1: Paging message is scheduled by DCI carried by NR-PDCCH and is transmitted over PCH carried by NR-PDSCH</w:t>
      </w:r>
    </w:p>
    <w:p w14:paraId="050A0252" w14:textId="77777777" w:rsidR="003B6ED1" w:rsidRPr="003B6ED1" w:rsidRDefault="003B6ED1" w:rsidP="003B6ED1">
      <w:pPr>
        <w:widowControl/>
        <w:numPr>
          <w:ilvl w:val="1"/>
          <w:numId w:val="38"/>
        </w:numPr>
        <w:wordWrap/>
        <w:autoSpaceDE/>
        <w:autoSpaceDN/>
        <w:jc w:val="left"/>
        <w:rPr>
          <w:rFonts w:ascii="Times New Roman"/>
          <w:i/>
          <w:sz w:val="22"/>
          <w:szCs w:val="22"/>
        </w:rPr>
      </w:pPr>
      <w:r w:rsidRPr="003B6ED1">
        <w:rPr>
          <w:rFonts w:ascii="Times New Roman"/>
          <w:i/>
          <w:sz w:val="22"/>
          <w:szCs w:val="22"/>
        </w:rPr>
        <w:t xml:space="preserve">Opt-2: Paging message is transmitted in a non-scheduled physical channel </w:t>
      </w:r>
    </w:p>
    <w:p w14:paraId="6C07AF9F" w14:textId="77777777" w:rsidR="003B6ED1" w:rsidRPr="003B6ED1" w:rsidRDefault="003B6ED1" w:rsidP="003B6ED1">
      <w:pPr>
        <w:widowControl/>
        <w:numPr>
          <w:ilvl w:val="2"/>
          <w:numId w:val="38"/>
        </w:numPr>
        <w:wordWrap/>
        <w:autoSpaceDE/>
        <w:autoSpaceDN/>
        <w:jc w:val="left"/>
        <w:rPr>
          <w:rFonts w:ascii="Times New Roman"/>
          <w:i/>
          <w:sz w:val="22"/>
          <w:szCs w:val="22"/>
        </w:rPr>
      </w:pPr>
      <w:r w:rsidRPr="003B6ED1">
        <w:rPr>
          <w:rFonts w:ascii="Times New Roman"/>
          <w:i/>
          <w:sz w:val="22"/>
          <w:szCs w:val="22"/>
        </w:rPr>
        <w:t>Where the paging indication may be carried by NR-PBCH or some other channel(s)</w:t>
      </w:r>
    </w:p>
    <w:p w14:paraId="7DE94A90" w14:textId="77777777" w:rsidR="003B6ED1" w:rsidRPr="003B6ED1" w:rsidRDefault="003B6ED1" w:rsidP="003B6ED1">
      <w:pPr>
        <w:widowControl/>
        <w:numPr>
          <w:ilvl w:val="1"/>
          <w:numId w:val="38"/>
        </w:numPr>
        <w:wordWrap/>
        <w:autoSpaceDE/>
        <w:autoSpaceDN/>
        <w:jc w:val="left"/>
        <w:rPr>
          <w:rFonts w:ascii="Times New Roman"/>
          <w:i/>
          <w:sz w:val="22"/>
          <w:szCs w:val="22"/>
        </w:rPr>
      </w:pPr>
      <w:r w:rsidRPr="003B6ED1">
        <w:rPr>
          <w:rFonts w:ascii="Times New Roman"/>
          <w:i/>
          <w:sz w:val="22"/>
          <w:szCs w:val="22"/>
        </w:rPr>
        <w:t>Opt-3: Paging message is transmitted over PCH carried by NR-PDSCH without DCI. The resource is semi-statically configured</w:t>
      </w:r>
    </w:p>
    <w:p w14:paraId="79DE746A" w14:textId="77777777" w:rsidR="003B6ED1" w:rsidRPr="003B6ED1" w:rsidRDefault="003B6ED1" w:rsidP="003B6ED1">
      <w:pPr>
        <w:widowControl/>
        <w:numPr>
          <w:ilvl w:val="1"/>
          <w:numId w:val="38"/>
        </w:numPr>
        <w:wordWrap/>
        <w:autoSpaceDE/>
        <w:autoSpaceDN/>
        <w:jc w:val="left"/>
        <w:rPr>
          <w:rFonts w:ascii="Times New Roman"/>
          <w:i/>
          <w:sz w:val="22"/>
          <w:szCs w:val="22"/>
        </w:rPr>
      </w:pPr>
      <w:r w:rsidRPr="003B6ED1">
        <w:rPr>
          <w:rFonts w:ascii="Times New Roman"/>
          <w:i/>
          <w:sz w:val="22"/>
          <w:szCs w:val="22"/>
        </w:rPr>
        <w:t>Opt-4: Paging message (e.g., only for SI change indication) is transmitted over NR-PDCCH without NR-PDSCH</w:t>
      </w:r>
    </w:p>
    <w:p w14:paraId="6624FB52" w14:textId="77777777" w:rsidR="003B6ED1" w:rsidRPr="003B6ED1" w:rsidRDefault="003B6ED1" w:rsidP="003B6ED1">
      <w:pPr>
        <w:widowControl/>
        <w:numPr>
          <w:ilvl w:val="1"/>
          <w:numId w:val="38"/>
        </w:numPr>
        <w:wordWrap/>
        <w:autoSpaceDE/>
        <w:autoSpaceDN/>
        <w:jc w:val="left"/>
        <w:rPr>
          <w:rFonts w:ascii="Times New Roman"/>
          <w:i/>
          <w:sz w:val="22"/>
          <w:szCs w:val="22"/>
        </w:rPr>
      </w:pPr>
      <w:r w:rsidRPr="003B6ED1">
        <w:rPr>
          <w:rFonts w:ascii="Times New Roman"/>
          <w:i/>
          <w:sz w:val="22"/>
          <w:szCs w:val="22"/>
        </w:rPr>
        <w:t>Opt-5: Paging message is transmitted by PDSCH and paging indication is transmitted non-scheduled physical channel</w:t>
      </w:r>
    </w:p>
    <w:p w14:paraId="33CA5986" w14:textId="77777777" w:rsidR="003B6ED1" w:rsidRPr="003B6ED1" w:rsidRDefault="003B6ED1" w:rsidP="003B6ED1">
      <w:pPr>
        <w:widowControl/>
        <w:numPr>
          <w:ilvl w:val="0"/>
          <w:numId w:val="38"/>
        </w:numPr>
        <w:wordWrap/>
        <w:autoSpaceDE/>
        <w:autoSpaceDN/>
        <w:jc w:val="left"/>
        <w:rPr>
          <w:rFonts w:ascii="Times New Roman"/>
          <w:i/>
          <w:sz w:val="22"/>
          <w:szCs w:val="22"/>
        </w:rPr>
      </w:pPr>
      <w:r w:rsidRPr="003B6ED1">
        <w:rPr>
          <w:rFonts w:ascii="Times New Roman"/>
          <w:i/>
          <w:sz w:val="22"/>
          <w:szCs w:val="22"/>
        </w:rPr>
        <w:t xml:space="preserve">Companies are encouraged to provide their views on </w:t>
      </w:r>
    </w:p>
    <w:p w14:paraId="74D93042" w14:textId="77777777" w:rsidR="003B6ED1" w:rsidRPr="003B6ED1" w:rsidRDefault="003B6ED1" w:rsidP="003B6ED1">
      <w:pPr>
        <w:widowControl/>
        <w:numPr>
          <w:ilvl w:val="1"/>
          <w:numId w:val="38"/>
        </w:numPr>
        <w:wordWrap/>
        <w:autoSpaceDE/>
        <w:autoSpaceDN/>
        <w:jc w:val="left"/>
        <w:rPr>
          <w:rFonts w:ascii="Times New Roman"/>
          <w:i/>
          <w:sz w:val="22"/>
          <w:szCs w:val="22"/>
        </w:rPr>
      </w:pPr>
      <w:r w:rsidRPr="003B6ED1">
        <w:rPr>
          <w:rFonts w:ascii="Times New Roman"/>
          <w:i/>
          <w:sz w:val="22"/>
          <w:szCs w:val="22"/>
        </w:rPr>
        <w:t>Definitions of paging occasion and paging periodicity</w:t>
      </w:r>
    </w:p>
    <w:p w14:paraId="4B1D583A" w14:textId="77777777" w:rsidR="003B6ED1" w:rsidRPr="003B6ED1" w:rsidRDefault="003B6ED1" w:rsidP="003B6ED1">
      <w:pPr>
        <w:widowControl/>
        <w:numPr>
          <w:ilvl w:val="1"/>
          <w:numId w:val="38"/>
        </w:numPr>
        <w:wordWrap/>
        <w:autoSpaceDE/>
        <w:autoSpaceDN/>
        <w:jc w:val="left"/>
        <w:rPr>
          <w:rFonts w:ascii="Times New Roman"/>
          <w:i/>
          <w:sz w:val="22"/>
          <w:szCs w:val="22"/>
        </w:rPr>
      </w:pPr>
      <w:r w:rsidRPr="003B6ED1">
        <w:rPr>
          <w:rFonts w:ascii="Times New Roman"/>
          <w:i/>
          <w:sz w:val="22"/>
          <w:szCs w:val="22"/>
        </w:rPr>
        <w:t>Content and payload of paging message</w:t>
      </w:r>
    </w:p>
    <w:p w14:paraId="3FCE7379" w14:textId="77777777" w:rsidR="003B6ED1" w:rsidRPr="003B6ED1" w:rsidRDefault="003B6ED1" w:rsidP="003B6ED1">
      <w:pPr>
        <w:widowControl/>
        <w:numPr>
          <w:ilvl w:val="0"/>
          <w:numId w:val="38"/>
        </w:numPr>
        <w:wordWrap/>
        <w:autoSpaceDE/>
        <w:autoSpaceDN/>
        <w:jc w:val="left"/>
        <w:rPr>
          <w:rFonts w:ascii="Times New Roman"/>
          <w:i/>
          <w:sz w:val="22"/>
          <w:szCs w:val="22"/>
        </w:rPr>
      </w:pPr>
      <w:r w:rsidRPr="003B6ED1">
        <w:rPr>
          <w:rFonts w:ascii="Times New Roman"/>
          <w:i/>
          <w:sz w:val="22"/>
          <w:szCs w:val="22"/>
        </w:rPr>
        <w:t>RAN1 sends a LS to RAN2, asking about</w:t>
      </w:r>
    </w:p>
    <w:p w14:paraId="6E30D0F4" w14:textId="77777777" w:rsidR="003B6ED1" w:rsidRPr="003B6ED1" w:rsidRDefault="003B6ED1" w:rsidP="003B6ED1">
      <w:pPr>
        <w:widowControl/>
        <w:numPr>
          <w:ilvl w:val="1"/>
          <w:numId w:val="38"/>
        </w:numPr>
        <w:wordWrap/>
        <w:autoSpaceDE/>
        <w:autoSpaceDN/>
        <w:jc w:val="left"/>
        <w:rPr>
          <w:rFonts w:ascii="Times New Roman"/>
          <w:i/>
          <w:sz w:val="22"/>
          <w:szCs w:val="22"/>
        </w:rPr>
      </w:pPr>
      <w:r w:rsidRPr="003B6ED1">
        <w:rPr>
          <w:rFonts w:ascii="Times New Roman"/>
          <w:i/>
          <w:sz w:val="22"/>
          <w:szCs w:val="22"/>
        </w:rPr>
        <w:t>Paging payload and capacity requirement</w:t>
      </w:r>
    </w:p>
    <w:p w14:paraId="61CD2556" w14:textId="77777777" w:rsidR="003B6ED1" w:rsidRPr="003B6ED1" w:rsidRDefault="003B6ED1" w:rsidP="003B6ED1">
      <w:pPr>
        <w:widowControl/>
        <w:numPr>
          <w:ilvl w:val="0"/>
          <w:numId w:val="38"/>
        </w:numPr>
        <w:wordWrap/>
        <w:autoSpaceDE/>
        <w:autoSpaceDN/>
        <w:jc w:val="left"/>
        <w:rPr>
          <w:rFonts w:ascii="Times New Roman"/>
          <w:i/>
          <w:sz w:val="22"/>
          <w:szCs w:val="22"/>
        </w:rPr>
      </w:pPr>
      <w:r w:rsidRPr="003B6ED1">
        <w:rPr>
          <w:rFonts w:ascii="Times New Roman"/>
          <w:i/>
          <w:sz w:val="22"/>
          <w:szCs w:val="22"/>
        </w:rPr>
        <w:t>Prepare draft LS to RAN2 within Thursday in R1-1701495 – Teck (Huawei)</w:t>
      </w:r>
    </w:p>
    <w:p w14:paraId="1E883D4D" w14:textId="6AB6D575" w:rsidR="00CF609D" w:rsidRDefault="00230061" w:rsidP="00BB7E35">
      <w:pPr>
        <w:pStyle w:val="LGTdoc1"/>
        <w:spacing w:beforeLines="0" w:before="120" w:after="120" w:afterAutospacing="0"/>
        <w:rPr>
          <w:b w:val="0"/>
          <w:sz w:val="22"/>
          <w:szCs w:val="22"/>
          <w:lang w:val="en-US"/>
        </w:rPr>
      </w:pPr>
      <w:r>
        <w:rPr>
          <w:b w:val="0"/>
          <w:sz w:val="22"/>
          <w:szCs w:val="22"/>
          <w:lang w:val="en-US"/>
        </w:rPr>
        <w:t xml:space="preserve">In this document, </w:t>
      </w:r>
      <w:r w:rsidR="00CF609D">
        <w:rPr>
          <w:b w:val="0"/>
          <w:sz w:val="22"/>
          <w:szCs w:val="22"/>
          <w:lang w:val="en-US"/>
        </w:rPr>
        <w:t>paging related</w:t>
      </w:r>
      <w:r w:rsidR="00200051">
        <w:rPr>
          <w:b w:val="0"/>
          <w:sz w:val="22"/>
          <w:szCs w:val="22"/>
          <w:lang w:val="en-US"/>
        </w:rPr>
        <w:t xml:space="preserve"> issues are discussed in detail, and potential enhancements are also presented.</w:t>
      </w:r>
    </w:p>
    <w:p w14:paraId="22E4F162" w14:textId="7DA3DBE4" w:rsidR="00F41D96" w:rsidRDefault="00F41D96" w:rsidP="00F41D96">
      <w:pPr>
        <w:pStyle w:val="LGTdoc1"/>
        <w:numPr>
          <w:ilvl w:val="0"/>
          <w:numId w:val="3"/>
        </w:numPr>
        <w:spacing w:beforeLines="0" w:before="100" w:beforeAutospacing="1"/>
        <w:rPr>
          <w:szCs w:val="22"/>
          <w:lang w:val="en-US"/>
        </w:rPr>
      </w:pPr>
      <w:r w:rsidRPr="00F41D96">
        <w:rPr>
          <w:szCs w:val="22"/>
          <w:lang w:val="en-US"/>
        </w:rPr>
        <w:t>Discussion</w:t>
      </w:r>
    </w:p>
    <w:p w14:paraId="29410B0B" w14:textId="461E78AA" w:rsidR="00831477" w:rsidRDefault="00831477" w:rsidP="00C906DE">
      <w:pPr>
        <w:pStyle w:val="LGTdoc1"/>
        <w:spacing w:before="120" w:after="120"/>
        <w:rPr>
          <w:b w:val="0"/>
          <w:sz w:val="22"/>
          <w:szCs w:val="22"/>
          <w:lang w:val="en-US"/>
        </w:rPr>
      </w:pPr>
      <w:r>
        <w:rPr>
          <w:rFonts w:hint="eastAsia"/>
          <w:b w:val="0"/>
          <w:sz w:val="22"/>
          <w:szCs w:val="22"/>
          <w:lang w:val="en-US"/>
        </w:rPr>
        <w:t>In LTE system,</w:t>
      </w:r>
      <w:r>
        <w:rPr>
          <w:b w:val="0"/>
          <w:sz w:val="22"/>
          <w:szCs w:val="22"/>
          <w:lang w:val="en-US"/>
        </w:rPr>
        <w:t xml:space="preserve"> common channels and signals are carried by a single beam</w:t>
      </w:r>
      <w:r w:rsidR="005A49E9">
        <w:rPr>
          <w:b w:val="0"/>
          <w:sz w:val="22"/>
          <w:szCs w:val="22"/>
          <w:lang w:val="en-US"/>
        </w:rPr>
        <w:t xml:space="preserve">, without any precoding </w:t>
      </w:r>
      <w:r w:rsidR="00325E76">
        <w:rPr>
          <w:b w:val="0"/>
          <w:sz w:val="22"/>
          <w:szCs w:val="22"/>
          <w:lang w:val="en-US"/>
        </w:rPr>
        <w:t>or</w:t>
      </w:r>
      <w:r w:rsidR="005A49E9">
        <w:rPr>
          <w:b w:val="0"/>
          <w:sz w:val="22"/>
          <w:szCs w:val="22"/>
          <w:lang w:val="en-US"/>
        </w:rPr>
        <w:t xml:space="preserve"> beamforming. Paging is no exception. Given a UE, it just wakes up and detects the PDCCH at its paging occasion (PO), which is essentially a subframe where there may be P-RNTI transmitted on PDCCH or MPDCCH addressing the paging message.</w:t>
      </w:r>
    </w:p>
    <w:p w14:paraId="3DADBFD4" w14:textId="77777777" w:rsidR="008937FB" w:rsidRDefault="00213E4B" w:rsidP="00C906DE">
      <w:pPr>
        <w:pStyle w:val="LGTdoc1"/>
        <w:spacing w:before="120" w:after="120"/>
        <w:rPr>
          <w:b w:val="0"/>
          <w:sz w:val="22"/>
          <w:szCs w:val="22"/>
          <w:lang w:val="en-US"/>
        </w:rPr>
      </w:pPr>
      <w:r>
        <w:rPr>
          <w:b w:val="0"/>
          <w:sz w:val="22"/>
          <w:szCs w:val="22"/>
          <w:lang w:val="en-US"/>
        </w:rPr>
        <w:t>For</w:t>
      </w:r>
      <w:r w:rsidR="004C5A98">
        <w:rPr>
          <w:b w:val="0"/>
          <w:sz w:val="22"/>
          <w:szCs w:val="22"/>
          <w:lang w:val="en-US"/>
        </w:rPr>
        <w:t xml:space="preserve"> NR system, especially for those operating at high frequency, e.g. above 6 GHz, due to the extremely severe path loss in the propagation, </w:t>
      </w:r>
      <w:r w:rsidR="007B5AC0">
        <w:rPr>
          <w:b w:val="0"/>
          <w:sz w:val="22"/>
          <w:szCs w:val="22"/>
          <w:lang w:val="en-US"/>
        </w:rPr>
        <w:t xml:space="preserve">irrespective of data channels or control and common channels, beamforming </w:t>
      </w:r>
      <w:r w:rsidR="008937FB">
        <w:rPr>
          <w:b w:val="0"/>
          <w:sz w:val="22"/>
          <w:szCs w:val="22"/>
          <w:lang w:val="en-US"/>
        </w:rPr>
        <w:t>is widely adopted for coverage extension. For common and control channels, as a simple but feasible solution, beam sweeping is able to provide an efficient coverage for a given spatial area in a TDM way, and consequently has been the focus of the discussion since it was proposed.</w:t>
      </w:r>
    </w:p>
    <w:p w14:paraId="2B98C519" w14:textId="4AF50F0B" w:rsidR="00213E4B" w:rsidRDefault="00213E4B" w:rsidP="00213E4B">
      <w:pPr>
        <w:pStyle w:val="LGTdoc1"/>
        <w:spacing w:beforeLines="0" w:before="120" w:after="120" w:afterAutospacing="0"/>
        <w:rPr>
          <w:b w:val="0"/>
          <w:sz w:val="22"/>
          <w:szCs w:val="22"/>
          <w:lang w:val="en-US"/>
        </w:rPr>
      </w:pPr>
      <w:r>
        <w:rPr>
          <w:b w:val="0"/>
          <w:sz w:val="22"/>
          <w:szCs w:val="22"/>
          <w:lang w:val="en-US"/>
        </w:rPr>
        <w:lastRenderedPageBreak/>
        <w:t>For paging transmission, the challenge is how to successfully deliver each paging message to the desired UE(s) efficiently. To this end, a straightforward method is to broadcast each paging message using all the candidate beams, e.g. beam sweeping, regardless of the beam preference of the UE(s) to be paged. The Opt-2 in the agreeme</w:t>
      </w:r>
      <w:r w:rsidR="007E1D09">
        <w:rPr>
          <w:b w:val="0"/>
          <w:sz w:val="22"/>
          <w:szCs w:val="22"/>
          <w:lang w:val="en-US"/>
        </w:rPr>
        <w:t>nt above can be identified as a typical</w:t>
      </w:r>
      <w:r>
        <w:rPr>
          <w:b w:val="0"/>
          <w:sz w:val="22"/>
          <w:szCs w:val="22"/>
          <w:lang w:val="en-US"/>
        </w:rPr>
        <w:t xml:space="preserve"> embodiment of this method, in which the paging indication is carried by NR-PBCH. However, the method leads to limited capacity for paging, since the effective resources capable of carrying paging messages are actually reduced to </w:t>
      </w:r>
      <w:r w:rsidRPr="00F01A63">
        <w:rPr>
          <w:b w:val="0"/>
          <w:position w:val="-8"/>
          <w:sz w:val="22"/>
          <w:szCs w:val="22"/>
          <w:lang w:val="en-US"/>
        </w:rPr>
        <w:object w:dxaOrig="403" w:dyaOrig="264" w14:anchorId="7FCE6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3.5pt" o:ole="">
            <v:imagedata r:id="rId8" o:title=""/>
          </v:shape>
          <o:OLEObject Type="Embed" ProgID="Equation.Ribbit" ShapeID="_x0000_i1025" DrawAspect="Content" ObjectID="_1547883985" r:id="rId9"/>
        </w:object>
      </w:r>
      <w:r>
        <w:rPr>
          <w:b w:val="0"/>
          <w:sz w:val="22"/>
          <w:szCs w:val="22"/>
          <w:lang w:val="en-US"/>
        </w:rPr>
        <w:t xml:space="preserve">, where </w:t>
      </w:r>
      <w:r w:rsidRPr="00F01A63">
        <w:rPr>
          <w:b w:val="0"/>
          <w:position w:val="-6"/>
          <w:sz w:val="22"/>
          <w:szCs w:val="22"/>
          <w:lang w:val="en-US"/>
        </w:rPr>
        <w:object w:dxaOrig="206" w:dyaOrig="228" w14:anchorId="2D5B88B8">
          <v:shape id="_x0000_i1026" type="#_x0000_t75" style="width:10.5pt;height:11.25pt" o:ole="">
            <v:imagedata r:id="rId10" o:title=""/>
          </v:shape>
          <o:OLEObject Type="Embed" ProgID="Equation.Ribbit" ShapeID="_x0000_i1026" DrawAspect="Content" ObjectID="_1547883986" r:id="rId11"/>
        </w:object>
      </w:r>
      <w:r>
        <w:rPr>
          <w:b w:val="0"/>
          <w:sz w:val="22"/>
          <w:szCs w:val="22"/>
          <w:lang w:val="en-US"/>
        </w:rPr>
        <w:t xml:space="preserve"> is the number of candidate beams in the beam sweeping. </w:t>
      </w:r>
      <w:r w:rsidR="00C6785C">
        <w:rPr>
          <w:b w:val="0"/>
          <w:sz w:val="22"/>
          <w:szCs w:val="22"/>
          <w:lang w:val="en-US"/>
        </w:rPr>
        <w:t>Clearly</w:t>
      </w:r>
      <w:r>
        <w:rPr>
          <w:b w:val="0"/>
          <w:sz w:val="22"/>
          <w:szCs w:val="22"/>
          <w:lang w:val="en-US"/>
        </w:rPr>
        <w:t>, the number of UE(s) which can be paged simultaneously is very limited. Accordingly, the missing UE(s) cannot update its knowledge of system information or response to the</w:t>
      </w:r>
      <w:r w:rsidR="00C6785C">
        <w:rPr>
          <w:b w:val="0"/>
          <w:sz w:val="22"/>
          <w:szCs w:val="22"/>
          <w:lang w:val="en-US"/>
        </w:rPr>
        <w:t xml:space="preserve"> request from the</w:t>
      </w:r>
      <w:r>
        <w:rPr>
          <w:b w:val="0"/>
          <w:sz w:val="22"/>
          <w:szCs w:val="22"/>
          <w:lang w:val="en-US"/>
        </w:rPr>
        <w:t xml:space="preserve"> network in time. Moreover, it is indeed a waste of resources to blindly broadcast each paging message using all the candidate beams. After all, a paging message is neither network-wide nor cell-specific information, but only dedicated to </w:t>
      </w:r>
      <w:r w:rsidR="0003205C">
        <w:rPr>
          <w:b w:val="0"/>
          <w:sz w:val="22"/>
          <w:szCs w:val="22"/>
          <w:lang w:val="en-US"/>
        </w:rPr>
        <w:t>a limited number of</w:t>
      </w:r>
      <w:r>
        <w:rPr>
          <w:b w:val="0"/>
          <w:sz w:val="22"/>
          <w:szCs w:val="22"/>
          <w:lang w:val="en-US"/>
        </w:rPr>
        <w:t xml:space="preserve"> UE(s) to be paged. In this sense, it is</w:t>
      </w:r>
      <w:r w:rsidR="007E1D09">
        <w:rPr>
          <w:b w:val="0"/>
          <w:sz w:val="22"/>
          <w:szCs w:val="22"/>
          <w:lang w:val="en-US"/>
        </w:rPr>
        <w:t xml:space="preserve"> unnecessary</w:t>
      </w:r>
      <w:r>
        <w:rPr>
          <w:b w:val="0"/>
          <w:sz w:val="22"/>
          <w:szCs w:val="22"/>
          <w:lang w:val="en-US"/>
        </w:rPr>
        <w:t xml:space="preserve"> to broadcast each paging message by beam sweeping.</w:t>
      </w:r>
    </w:p>
    <w:p w14:paraId="1ECE2A26" w14:textId="29641EAD" w:rsidR="00213E4B" w:rsidRDefault="00213E4B" w:rsidP="00213E4B">
      <w:pPr>
        <w:pStyle w:val="LGTdoc1"/>
        <w:spacing w:beforeLines="0" w:before="120" w:after="120" w:afterAutospacing="0"/>
        <w:rPr>
          <w:sz w:val="22"/>
          <w:szCs w:val="22"/>
          <w:lang w:val="en-US"/>
        </w:rPr>
      </w:pPr>
      <w:r w:rsidRPr="002901EC">
        <w:rPr>
          <w:sz w:val="22"/>
          <w:szCs w:val="22"/>
          <w:lang w:val="en-US"/>
        </w:rPr>
        <w:t xml:space="preserve">Observation #1: </w:t>
      </w:r>
      <w:r w:rsidR="0003205C">
        <w:rPr>
          <w:sz w:val="22"/>
          <w:szCs w:val="22"/>
          <w:lang w:val="en-US"/>
        </w:rPr>
        <w:t xml:space="preserve">Beam sweeping-based paging </w:t>
      </w:r>
      <w:r w:rsidR="007E1D09">
        <w:rPr>
          <w:sz w:val="22"/>
          <w:szCs w:val="22"/>
          <w:lang w:val="en-US"/>
        </w:rPr>
        <w:t>transmission</w:t>
      </w:r>
      <w:r w:rsidR="0003205C">
        <w:rPr>
          <w:sz w:val="22"/>
          <w:szCs w:val="22"/>
          <w:lang w:val="en-US"/>
        </w:rPr>
        <w:t xml:space="preserve"> </w:t>
      </w:r>
      <w:r>
        <w:rPr>
          <w:sz w:val="22"/>
          <w:szCs w:val="22"/>
          <w:lang w:val="en-US"/>
        </w:rPr>
        <w:t>will lead to</w:t>
      </w:r>
      <w:r w:rsidRPr="002901EC">
        <w:rPr>
          <w:sz w:val="22"/>
          <w:szCs w:val="22"/>
          <w:lang w:val="en-US"/>
        </w:rPr>
        <w:t xml:space="preserve"> limited capacity for paging, since the effective resources used for paging is greatly reduced due to </w:t>
      </w:r>
      <w:r>
        <w:rPr>
          <w:sz w:val="22"/>
          <w:szCs w:val="22"/>
          <w:lang w:val="en-US"/>
        </w:rPr>
        <w:t xml:space="preserve">the </w:t>
      </w:r>
      <w:r w:rsidRPr="002901EC">
        <w:rPr>
          <w:sz w:val="22"/>
          <w:szCs w:val="22"/>
          <w:lang w:val="en-US"/>
        </w:rPr>
        <w:t>beam sweeping.</w:t>
      </w:r>
    </w:p>
    <w:p w14:paraId="7E3B4223" w14:textId="3AF6F011" w:rsidR="00021BBB" w:rsidRDefault="00213E4B" w:rsidP="00213E4B">
      <w:pPr>
        <w:pStyle w:val="LGTdoc1"/>
        <w:spacing w:beforeLines="0" w:before="120" w:after="120" w:afterAutospacing="0"/>
        <w:rPr>
          <w:sz w:val="22"/>
          <w:szCs w:val="22"/>
          <w:lang w:val="en-US"/>
        </w:rPr>
      </w:pPr>
      <w:r w:rsidRPr="00D36621">
        <w:rPr>
          <w:sz w:val="22"/>
          <w:szCs w:val="22"/>
          <w:lang w:val="en-US"/>
        </w:rPr>
        <w:t>Observation #</w:t>
      </w:r>
      <w:r>
        <w:rPr>
          <w:sz w:val="22"/>
          <w:szCs w:val="22"/>
          <w:lang w:val="en-US"/>
        </w:rPr>
        <w:t>2</w:t>
      </w:r>
      <w:r w:rsidRPr="00D36621">
        <w:rPr>
          <w:sz w:val="22"/>
          <w:szCs w:val="22"/>
          <w:lang w:val="en-US"/>
        </w:rPr>
        <w:t xml:space="preserve">: </w:t>
      </w:r>
      <w:r w:rsidR="007E1D09">
        <w:rPr>
          <w:sz w:val="22"/>
          <w:szCs w:val="22"/>
          <w:lang w:val="en-US"/>
        </w:rPr>
        <w:t>I</w:t>
      </w:r>
      <w:r w:rsidR="00021BBB" w:rsidRPr="00021BBB">
        <w:rPr>
          <w:sz w:val="22"/>
          <w:szCs w:val="22"/>
          <w:lang w:val="en-US"/>
        </w:rPr>
        <w:t>t is unnecessary to broadcast each paging message by beam sweeping.</w:t>
      </w:r>
    </w:p>
    <w:p w14:paraId="5F1073B1" w14:textId="0AF63DAE" w:rsidR="00213E4B" w:rsidRDefault="00213E4B" w:rsidP="00727AC1">
      <w:pPr>
        <w:pStyle w:val="LGTdoc1"/>
        <w:spacing w:beforeLines="0" w:before="120" w:after="120" w:afterAutospacing="0"/>
        <w:rPr>
          <w:b w:val="0"/>
          <w:sz w:val="22"/>
          <w:szCs w:val="22"/>
          <w:lang w:val="en-US"/>
        </w:rPr>
      </w:pPr>
      <w:r>
        <w:rPr>
          <w:rFonts w:hint="eastAsia"/>
          <w:b w:val="0"/>
          <w:sz w:val="22"/>
          <w:szCs w:val="22"/>
          <w:lang w:val="en-US"/>
        </w:rPr>
        <w:t xml:space="preserve">In order to </w:t>
      </w:r>
      <w:r>
        <w:rPr>
          <w:b w:val="0"/>
          <w:sz w:val="22"/>
          <w:szCs w:val="22"/>
          <w:lang w:val="en-US"/>
        </w:rPr>
        <w:t>break the capacity limitation and improve the efficiency of paging transmission, another alternative is to transmit paging</w:t>
      </w:r>
      <w:r w:rsidR="00C76438">
        <w:rPr>
          <w:b w:val="0"/>
          <w:sz w:val="22"/>
          <w:szCs w:val="22"/>
          <w:lang w:val="en-US"/>
        </w:rPr>
        <w:t xml:space="preserve"> messages</w:t>
      </w:r>
      <w:r>
        <w:rPr>
          <w:b w:val="0"/>
          <w:sz w:val="22"/>
          <w:szCs w:val="22"/>
          <w:lang w:val="en-US"/>
        </w:rPr>
        <w:t xml:space="preserve"> on </w:t>
      </w:r>
      <w:r w:rsidR="00021BBB">
        <w:rPr>
          <w:b w:val="0"/>
          <w:sz w:val="22"/>
          <w:szCs w:val="22"/>
          <w:lang w:val="en-US"/>
        </w:rPr>
        <w:t>NR-</w:t>
      </w:r>
      <w:r w:rsidR="00455410">
        <w:rPr>
          <w:b w:val="0"/>
          <w:sz w:val="22"/>
          <w:szCs w:val="22"/>
          <w:lang w:val="en-US"/>
        </w:rPr>
        <w:t>PDSCH, as in LTE systems</w:t>
      </w:r>
      <w:r>
        <w:rPr>
          <w:b w:val="0"/>
          <w:sz w:val="22"/>
          <w:szCs w:val="22"/>
          <w:lang w:val="en-US"/>
        </w:rPr>
        <w:t>.</w:t>
      </w:r>
      <w:r w:rsidR="00C76438">
        <w:rPr>
          <w:b w:val="0"/>
          <w:sz w:val="22"/>
          <w:szCs w:val="22"/>
          <w:lang w:val="en-US"/>
        </w:rPr>
        <w:t xml:space="preserve"> From a standardization perspective, transmitting paging on NR-PDSCH can reduce the specification effort and may help in the tight interworking between NR and LTE in the future.</w:t>
      </w:r>
      <w:r w:rsidR="00727AC1">
        <w:rPr>
          <w:b w:val="0"/>
          <w:sz w:val="22"/>
          <w:szCs w:val="22"/>
          <w:lang w:val="en-US"/>
        </w:rPr>
        <w:t xml:space="preserve"> </w:t>
      </w:r>
      <w:r>
        <w:rPr>
          <w:b w:val="0"/>
          <w:sz w:val="22"/>
          <w:szCs w:val="22"/>
          <w:lang w:val="en-US"/>
        </w:rPr>
        <w:t>If a gNB is aware of the beam preference of each UE to be paged, the gNB can directly deliver the paging message to the target UE(s) in lieu of traversing all the candidate beams by beam sweeping. Therefore, mechanisms to make a gNB understand the beam preference of each paged UE should be explored and considered.</w:t>
      </w:r>
    </w:p>
    <w:p w14:paraId="5C809B42" w14:textId="58744AFE" w:rsidR="00C76438" w:rsidRDefault="00213E4B" w:rsidP="00213E4B">
      <w:pPr>
        <w:pStyle w:val="LGTdoc1"/>
        <w:spacing w:beforeLines="0" w:before="120" w:after="120" w:afterAutospacing="0"/>
        <w:rPr>
          <w:sz w:val="22"/>
          <w:szCs w:val="22"/>
          <w:lang w:val="en-US"/>
        </w:rPr>
      </w:pPr>
      <w:r>
        <w:rPr>
          <w:rFonts w:hint="eastAsia"/>
          <w:sz w:val="22"/>
          <w:szCs w:val="22"/>
          <w:lang w:val="en-US"/>
        </w:rPr>
        <w:t>Proposal #1:</w:t>
      </w:r>
      <w:r>
        <w:rPr>
          <w:sz w:val="22"/>
          <w:szCs w:val="22"/>
          <w:lang w:val="en-US"/>
        </w:rPr>
        <w:t xml:space="preserve"> </w:t>
      </w:r>
      <w:r w:rsidR="00C76438">
        <w:rPr>
          <w:sz w:val="22"/>
          <w:szCs w:val="22"/>
          <w:lang w:val="en-US"/>
        </w:rPr>
        <w:t>Consider transmitting paging messages on NR-PDSCH.</w:t>
      </w:r>
    </w:p>
    <w:p w14:paraId="6B3FAA65" w14:textId="00DFCFA4" w:rsidR="00213E4B" w:rsidRPr="00F11ABE" w:rsidRDefault="00213E4B" w:rsidP="00213E4B">
      <w:pPr>
        <w:pStyle w:val="LGTdoc1"/>
        <w:spacing w:beforeLines="0" w:before="120" w:after="120" w:afterAutospacing="0"/>
        <w:rPr>
          <w:sz w:val="22"/>
          <w:szCs w:val="22"/>
          <w:lang w:val="en-US"/>
        </w:rPr>
      </w:pPr>
      <w:r>
        <w:rPr>
          <w:sz w:val="22"/>
          <w:szCs w:val="22"/>
          <w:lang w:val="en-US"/>
        </w:rPr>
        <w:t>Proposal #2</w:t>
      </w:r>
      <w:r w:rsidRPr="00F11ABE">
        <w:rPr>
          <w:sz w:val="22"/>
          <w:szCs w:val="22"/>
          <w:lang w:val="en-US"/>
        </w:rPr>
        <w:t>: Consider an</w:t>
      </w:r>
      <w:r w:rsidR="002537AE">
        <w:rPr>
          <w:sz w:val="22"/>
          <w:szCs w:val="22"/>
          <w:lang w:val="en-US"/>
        </w:rPr>
        <w:t>d explore the mechanisms to allow</w:t>
      </w:r>
      <w:r w:rsidRPr="00F11ABE">
        <w:rPr>
          <w:sz w:val="22"/>
          <w:szCs w:val="22"/>
          <w:lang w:val="en-US"/>
        </w:rPr>
        <w:t xml:space="preserve"> a gNB </w:t>
      </w:r>
      <w:r w:rsidR="002537AE">
        <w:rPr>
          <w:sz w:val="22"/>
          <w:szCs w:val="22"/>
          <w:lang w:val="en-US"/>
        </w:rPr>
        <w:t xml:space="preserve">to </w:t>
      </w:r>
      <w:r w:rsidRPr="00F11ABE">
        <w:rPr>
          <w:sz w:val="22"/>
          <w:szCs w:val="22"/>
          <w:lang w:val="en-US"/>
        </w:rPr>
        <w:t>understand the beam preference of each UE.</w:t>
      </w:r>
    </w:p>
    <w:p w14:paraId="441E3848" w14:textId="7F8D833D" w:rsidR="008937FB" w:rsidRDefault="008937FB" w:rsidP="008937FB">
      <w:pPr>
        <w:pStyle w:val="LGTdoc1"/>
        <w:spacing w:before="120" w:after="120"/>
        <w:rPr>
          <w:b w:val="0"/>
          <w:sz w:val="22"/>
          <w:szCs w:val="22"/>
          <w:lang w:val="en-US"/>
        </w:rPr>
      </w:pPr>
      <w:r>
        <w:rPr>
          <w:b w:val="0"/>
          <w:sz w:val="22"/>
          <w:szCs w:val="22"/>
          <w:lang w:val="en-US"/>
        </w:rPr>
        <w:t xml:space="preserve">On other hand, the duration of a PO depends on the granularity of the beam sweeping in the time domain. Considering the fact that different UE’s may have different beam preferences, the PO’s of UE’s with different beam preferences should be distinguished and multiplexed in the time domain, while the PO’s of UE’s with the same beam preference can share the same PO, i.e., the UE’s which prefer the same beam can be paged simultaneously. </w:t>
      </w:r>
      <w:r w:rsidR="00A20B74">
        <w:rPr>
          <w:b w:val="0"/>
          <w:sz w:val="22"/>
          <w:szCs w:val="22"/>
          <w:lang w:val="en-US"/>
        </w:rPr>
        <w:t>To this end, the beam preference of a given UE</w:t>
      </w:r>
      <w:r w:rsidR="00856994">
        <w:rPr>
          <w:b w:val="0"/>
          <w:sz w:val="22"/>
          <w:szCs w:val="22"/>
          <w:lang w:val="en-US"/>
        </w:rPr>
        <w:t xml:space="preserve"> should be taken into account on top of its UE ID in its PO scheduling. Accordingly, </w:t>
      </w:r>
      <w:r w:rsidR="00627364">
        <w:rPr>
          <w:b w:val="0"/>
          <w:sz w:val="22"/>
          <w:szCs w:val="22"/>
          <w:lang w:val="en-US"/>
        </w:rPr>
        <w:t>the concept of PO can be extended from a subframe (</w:t>
      </w:r>
      <w:r w:rsidR="000902B3">
        <w:rPr>
          <w:b w:val="0"/>
          <w:sz w:val="22"/>
          <w:szCs w:val="22"/>
          <w:lang w:val="en-US"/>
        </w:rPr>
        <w:t>in time domain</w:t>
      </w:r>
      <w:r w:rsidR="00627364">
        <w:rPr>
          <w:b w:val="0"/>
          <w:sz w:val="22"/>
          <w:szCs w:val="22"/>
          <w:lang w:val="en-US"/>
        </w:rPr>
        <w:t xml:space="preserve">) to </w:t>
      </w:r>
      <w:r w:rsidR="005C03F3">
        <w:rPr>
          <w:b w:val="0"/>
          <w:sz w:val="22"/>
          <w:szCs w:val="22"/>
          <w:lang w:val="en-US"/>
        </w:rPr>
        <w:t xml:space="preserve">a </w:t>
      </w:r>
      <w:r w:rsidR="00627364">
        <w:rPr>
          <w:b w:val="0"/>
          <w:sz w:val="22"/>
          <w:szCs w:val="22"/>
          <w:lang w:val="en-US"/>
        </w:rPr>
        <w:t>subframe-beam</w:t>
      </w:r>
      <w:r w:rsidR="005C03F3">
        <w:rPr>
          <w:b w:val="0"/>
          <w:sz w:val="22"/>
          <w:szCs w:val="22"/>
          <w:lang w:val="en-US"/>
        </w:rPr>
        <w:t>, i.e. a 2-dimension block</w:t>
      </w:r>
      <w:r w:rsidR="00627364">
        <w:rPr>
          <w:b w:val="0"/>
          <w:sz w:val="22"/>
          <w:szCs w:val="22"/>
          <w:lang w:val="en-US"/>
        </w:rPr>
        <w:t xml:space="preserve"> (</w:t>
      </w:r>
      <w:r w:rsidR="000902B3">
        <w:rPr>
          <w:b w:val="0"/>
          <w:sz w:val="22"/>
          <w:szCs w:val="22"/>
          <w:lang w:val="en-US"/>
        </w:rPr>
        <w:t>in time-spatial domain</w:t>
      </w:r>
      <w:r w:rsidR="00627364">
        <w:rPr>
          <w:b w:val="0"/>
          <w:sz w:val="22"/>
          <w:szCs w:val="22"/>
          <w:lang w:val="en-US"/>
        </w:rPr>
        <w:t>). Without loss of generality, in NR system, a PO can be redefined as a particularly beamformed subframe where there may be P-RNTI transmitted on NR-PDCCH</w:t>
      </w:r>
      <w:r w:rsidR="000902B3">
        <w:rPr>
          <w:b w:val="0"/>
          <w:sz w:val="22"/>
          <w:szCs w:val="22"/>
          <w:lang w:val="en-US"/>
        </w:rPr>
        <w:t xml:space="preserve"> addressing paging messages and the beamforming is dedicated to the UE’s to be paged. Namely, </w:t>
      </w:r>
      <w:r>
        <w:rPr>
          <w:b w:val="0"/>
          <w:sz w:val="22"/>
          <w:szCs w:val="22"/>
          <w:lang w:val="en-US"/>
        </w:rPr>
        <w:t>the length of each PO in the time domain equals the duration of each candidate beam.</w:t>
      </w:r>
    </w:p>
    <w:p w14:paraId="180A7BFF" w14:textId="34843319" w:rsidR="00A20B74" w:rsidRPr="000902B3" w:rsidRDefault="00A20B74" w:rsidP="008937FB">
      <w:pPr>
        <w:pStyle w:val="LGTdoc1"/>
        <w:spacing w:before="120" w:after="120"/>
        <w:rPr>
          <w:sz w:val="22"/>
          <w:szCs w:val="22"/>
          <w:lang w:val="en-US"/>
        </w:rPr>
      </w:pPr>
      <w:r w:rsidRPr="000902B3">
        <w:rPr>
          <w:sz w:val="22"/>
          <w:szCs w:val="22"/>
          <w:lang w:val="en-US"/>
        </w:rPr>
        <w:t>Proposal #3:</w:t>
      </w:r>
      <w:r w:rsidR="00856994" w:rsidRPr="000902B3">
        <w:rPr>
          <w:sz w:val="22"/>
          <w:szCs w:val="22"/>
          <w:lang w:val="en-US"/>
        </w:rPr>
        <w:t xml:space="preserve"> Consider the beam preference of a given UE on top of its UE ID in its PO scheduling.</w:t>
      </w:r>
    </w:p>
    <w:p w14:paraId="1F88A02F" w14:textId="3F1EB157" w:rsidR="00856994" w:rsidRPr="000902B3" w:rsidRDefault="00856994" w:rsidP="008937FB">
      <w:pPr>
        <w:pStyle w:val="LGTdoc1"/>
        <w:spacing w:before="120" w:after="120"/>
        <w:rPr>
          <w:sz w:val="22"/>
          <w:szCs w:val="22"/>
          <w:lang w:val="en-US"/>
        </w:rPr>
      </w:pPr>
      <w:r w:rsidRPr="000902B3">
        <w:rPr>
          <w:sz w:val="22"/>
          <w:szCs w:val="22"/>
          <w:lang w:val="en-US"/>
        </w:rPr>
        <w:t xml:space="preserve">Proposal #4: </w:t>
      </w:r>
      <w:r w:rsidR="000902B3" w:rsidRPr="000902B3">
        <w:rPr>
          <w:sz w:val="22"/>
          <w:szCs w:val="22"/>
          <w:lang w:val="en-US"/>
        </w:rPr>
        <w:t>A PO ca</w:t>
      </w:r>
      <w:r w:rsidR="002537AE">
        <w:rPr>
          <w:sz w:val="22"/>
          <w:szCs w:val="22"/>
          <w:lang w:val="en-US"/>
        </w:rPr>
        <w:t>n be redefined as a particular</w:t>
      </w:r>
      <w:r w:rsidR="000902B3" w:rsidRPr="000902B3">
        <w:rPr>
          <w:sz w:val="22"/>
          <w:szCs w:val="22"/>
          <w:lang w:val="en-US"/>
        </w:rPr>
        <w:t xml:space="preserve"> beamformed subframe where there may be P-RNTI transmitted on NR-PDCCH addressing paging messages and the beamforming is dedicated to the UE’s to be paged.</w:t>
      </w:r>
    </w:p>
    <w:p w14:paraId="288CEC1C" w14:textId="63424217" w:rsidR="00F41D96" w:rsidRDefault="00F41D96" w:rsidP="00F41D96">
      <w:pPr>
        <w:pStyle w:val="LGTdoc1"/>
        <w:numPr>
          <w:ilvl w:val="0"/>
          <w:numId w:val="3"/>
        </w:numPr>
        <w:spacing w:beforeLines="0" w:before="100" w:beforeAutospacing="1"/>
        <w:rPr>
          <w:szCs w:val="22"/>
          <w:lang w:val="en-US"/>
        </w:rPr>
      </w:pPr>
      <w:r w:rsidRPr="00F41D96">
        <w:rPr>
          <w:szCs w:val="22"/>
          <w:lang w:val="en-US"/>
        </w:rPr>
        <w:t>Conclusions</w:t>
      </w:r>
    </w:p>
    <w:p w14:paraId="3AFC999A" w14:textId="4C5082F4" w:rsidR="00E568CD" w:rsidRDefault="00EE48EF" w:rsidP="00EE48EF">
      <w:pPr>
        <w:pStyle w:val="DisplayEquationAurora"/>
        <w:rPr>
          <w:rFonts w:ascii="Times New Roman" w:eastAsia="Batang"/>
          <w:b w:val="0"/>
          <w:snapToGrid w:val="0"/>
          <w:kern w:val="0"/>
          <w:lang w:val="en-US"/>
        </w:rPr>
      </w:pPr>
      <w:r w:rsidRPr="00EE48EF">
        <w:rPr>
          <w:rFonts w:ascii="Times New Roman" w:eastAsia="Batang" w:hint="eastAsia"/>
          <w:b w:val="0"/>
          <w:snapToGrid w:val="0"/>
          <w:kern w:val="0"/>
          <w:lang w:val="en-US"/>
        </w:rPr>
        <w:t xml:space="preserve">In </w:t>
      </w:r>
      <w:r w:rsidRPr="00EE48EF">
        <w:rPr>
          <w:rFonts w:ascii="Times New Roman" w:eastAsia="Batang"/>
          <w:b w:val="0"/>
          <w:snapToGrid w:val="0"/>
          <w:kern w:val="0"/>
          <w:lang w:val="en-US"/>
        </w:rPr>
        <w:t>this</w:t>
      </w:r>
      <w:r w:rsidRPr="00EE48EF">
        <w:rPr>
          <w:rFonts w:ascii="Times New Roman" w:eastAsia="Batang" w:hint="eastAsia"/>
          <w:b w:val="0"/>
          <w:snapToGrid w:val="0"/>
          <w:kern w:val="0"/>
          <w:lang w:val="en-US"/>
        </w:rPr>
        <w:t xml:space="preserve"> </w:t>
      </w:r>
      <w:r w:rsidRPr="00EE48EF">
        <w:rPr>
          <w:rFonts w:ascii="Times New Roman" w:eastAsia="Batang"/>
          <w:b w:val="0"/>
          <w:snapToGrid w:val="0"/>
          <w:kern w:val="0"/>
          <w:lang w:val="en-US"/>
        </w:rPr>
        <w:t xml:space="preserve">contribution, paging related issues were discussed in details. Based on the discussion, we have </w:t>
      </w:r>
      <w:r w:rsidR="00524581">
        <w:rPr>
          <w:rFonts w:ascii="Times New Roman" w:eastAsia="Batang"/>
          <w:b w:val="0"/>
          <w:snapToGrid w:val="0"/>
          <w:kern w:val="0"/>
          <w:lang w:val="en-US"/>
        </w:rPr>
        <w:t xml:space="preserve">the </w:t>
      </w:r>
      <w:r w:rsidRPr="00EE48EF">
        <w:rPr>
          <w:rFonts w:ascii="Times New Roman" w:eastAsia="Batang"/>
          <w:b w:val="0"/>
          <w:snapToGrid w:val="0"/>
          <w:kern w:val="0"/>
          <w:lang w:val="en-US"/>
        </w:rPr>
        <w:t>following observations and proposals.</w:t>
      </w:r>
    </w:p>
    <w:p w14:paraId="3130AC01" w14:textId="77777777" w:rsidR="005C03F3" w:rsidRDefault="005C03F3" w:rsidP="005C03F3">
      <w:pPr>
        <w:pStyle w:val="LGTdoc1"/>
        <w:spacing w:beforeLines="0" w:before="120" w:after="120" w:afterAutospacing="0"/>
        <w:rPr>
          <w:sz w:val="22"/>
          <w:szCs w:val="22"/>
          <w:lang w:val="en-US"/>
        </w:rPr>
      </w:pPr>
      <w:r w:rsidRPr="002901EC">
        <w:rPr>
          <w:sz w:val="22"/>
          <w:szCs w:val="22"/>
          <w:lang w:val="en-US"/>
        </w:rPr>
        <w:t xml:space="preserve">Observation #1: </w:t>
      </w:r>
      <w:r>
        <w:rPr>
          <w:sz w:val="22"/>
          <w:szCs w:val="22"/>
          <w:lang w:val="en-US"/>
        </w:rPr>
        <w:t>Beam sweeping-based paging transmission will lead to</w:t>
      </w:r>
      <w:r w:rsidRPr="002901EC">
        <w:rPr>
          <w:sz w:val="22"/>
          <w:szCs w:val="22"/>
          <w:lang w:val="en-US"/>
        </w:rPr>
        <w:t xml:space="preserve"> limited capacity for paging, since the effective resources used for paging is greatly reduced due to </w:t>
      </w:r>
      <w:r>
        <w:rPr>
          <w:sz w:val="22"/>
          <w:szCs w:val="22"/>
          <w:lang w:val="en-US"/>
        </w:rPr>
        <w:t xml:space="preserve">the </w:t>
      </w:r>
      <w:r w:rsidRPr="002901EC">
        <w:rPr>
          <w:sz w:val="22"/>
          <w:szCs w:val="22"/>
          <w:lang w:val="en-US"/>
        </w:rPr>
        <w:t>beam sweeping.</w:t>
      </w:r>
    </w:p>
    <w:p w14:paraId="33436DF8" w14:textId="77777777" w:rsidR="005C03F3" w:rsidRDefault="005C03F3" w:rsidP="005C03F3">
      <w:pPr>
        <w:pStyle w:val="LGTdoc1"/>
        <w:spacing w:beforeLines="0" w:before="120" w:after="120" w:afterAutospacing="0"/>
        <w:rPr>
          <w:sz w:val="22"/>
          <w:szCs w:val="22"/>
          <w:lang w:val="en-US"/>
        </w:rPr>
      </w:pPr>
      <w:r w:rsidRPr="00D36621">
        <w:rPr>
          <w:sz w:val="22"/>
          <w:szCs w:val="22"/>
          <w:lang w:val="en-US"/>
        </w:rPr>
        <w:t>Observation #</w:t>
      </w:r>
      <w:r>
        <w:rPr>
          <w:sz w:val="22"/>
          <w:szCs w:val="22"/>
          <w:lang w:val="en-US"/>
        </w:rPr>
        <w:t>2</w:t>
      </w:r>
      <w:r w:rsidRPr="00D36621">
        <w:rPr>
          <w:sz w:val="22"/>
          <w:szCs w:val="22"/>
          <w:lang w:val="en-US"/>
        </w:rPr>
        <w:t xml:space="preserve">: </w:t>
      </w:r>
      <w:r>
        <w:rPr>
          <w:sz w:val="22"/>
          <w:szCs w:val="22"/>
          <w:lang w:val="en-US"/>
        </w:rPr>
        <w:t>I</w:t>
      </w:r>
      <w:r w:rsidRPr="00021BBB">
        <w:rPr>
          <w:sz w:val="22"/>
          <w:szCs w:val="22"/>
          <w:lang w:val="en-US"/>
        </w:rPr>
        <w:t>t is unnecessary to broadcast each paging message by beam sweeping.</w:t>
      </w:r>
    </w:p>
    <w:p w14:paraId="6BBFC216" w14:textId="77777777" w:rsidR="005C03F3" w:rsidRDefault="005C03F3" w:rsidP="005C03F3">
      <w:pPr>
        <w:pStyle w:val="LGTdoc1"/>
        <w:spacing w:beforeLines="0" w:before="120" w:after="120" w:afterAutospacing="0"/>
        <w:rPr>
          <w:sz w:val="22"/>
          <w:szCs w:val="22"/>
          <w:lang w:val="en-US"/>
        </w:rPr>
      </w:pPr>
      <w:r>
        <w:rPr>
          <w:rFonts w:hint="eastAsia"/>
          <w:sz w:val="22"/>
          <w:szCs w:val="22"/>
          <w:lang w:val="en-US"/>
        </w:rPr>
        <w:t>Proposal #1:</w:t>
      </w:r>
      <w:r>
        <w:rPr>
          <w:sz w:val="22"/>
          <w:szCs w:val="22"/>
          <w:lang w:val="en-US"/>
        </w:rPr>
        <w:t xml:space="preserve"> Consider transmitting paging messages on NR-PDSCH.</w:t>
      </w:r>
    </w:p>
    <w:p w14:paraId="3685C90B" w14:textId="7920EBE9" w:rsidR="005C03F3" w:rsidRDefault="005C03F3" w:rsidP="005C03F3">
      <w:pPr>
        <w:pStyle w:val="LGTdoc1"/>
        <w:spacing w:beforeLines="0" w:before="120" w:after="120" w:afterAutospacing="0"/>
        <w:rPr>
          <w:sz w:val="22"/>
          <w:szCs w:val="22"/>
          <w:lang w:val="en-US"/>
        </w:rPr>
      </w:pPr>
      <w:r>
        <w:rPr>
          <w:sz w:val="22"/>
          <w:szCs w:val="22"/>
          <w:lang w:val="en-US"/>
        </w:rPr>
        <w:lastRenderedPageBreak/>
        <w:t>Proposal #2</w:t>
      </w:r>
      <w:r w:rsidRPr="00F11ABE">
        <w:rPr>
          <w:sz w:val="22"/>
          <w:szCs w:val="22"/>
          <w:lang w:val="en-US"/>
        </w:rPr>
        <w:t>: Consider an</w:t>
      </w:r>
      <w:r w:rsidR="002537AE">
        <w:rPr>
          <w:sz w:val="22"/>
          <w:szCs w:val="22"/>
          <w:lang w:val="en-US"/>
        </w:rPr>
        <w:t>d explore the mechanisms to allow</w:t>
      </w:r>
      <w:r w:rsidRPr="00F11ABE">
        <w:rPr>
          <w:sz w:val="22"/>
          <w:szCs w:val="22"/>
          <w:lang w:val="en-US"/>
        </w:rPr>
        <w:t xml:space="preserve"> a gNB </w:t>
      </w:r>
      <w:r w:rsidR="002537AE">
        <w:rPr>
          <w:sz w:val="22"/>
          <w:szCs w:val="22"/>
          <w:lang w:val="en-US"/>
        </w:rPr>
        <w:t xml:space="preserve">to </w:t>
      </w:r>
      <w:r w:rsidRPr="00F11ABE">
        <w:rPr>
          <w:sz w:val="22"/>
          <w:szCs w:val="22"/>
          <w:lang w:val="en-US"/>
        </w:rPr>
        <w:t>understand the beam preference of each UE.</w:t>
      </w:r>
    </w:p>
    <w:p w14:paraId="04B583BF" w14:textId="77777777" w:rsidR="005C03F3" w:rsidRPr="000902B3" w:rsidRDefault="005C03F3" w:rsidP="005C03F3">
      <w:pPr>
        <w:pStyle w:val="LGTdoc1"/>
        <w:spacing w:before="120" w:after="120"/>
        <w:rPr>
          <w:sz w:val="22"/>
          <w:szCs w:val="22"/>
          <w:lang w:val="en-US"/>
        </w:rPr>
      </w:pPr>
      <w:r w:rsidRPr="000902B3">
        <w:rPr>
          <w:sz w:val="22"/>
          <w:szCs w:val="22"/>
          <w:lang w:val="en-US"/>
        </w:rPr>
        <w:t>Proposal #3: Consider the beam preference of a given UE on top of its UE ID in its PO scheduling.</w:t>
      </w:r>
    </w:p>
    <w:p w14:paraId="08717C2D" w14:textId="4939CC50" w:rsidR="005C03F3" w:rsidRPr="005C03F3" w:rsidRDefault="005C03F3" w:rsidP="005C03F3">
      <w:pPr>
        <w:pStyle w:val="LGTdoc1"/>
        <w:spacing w:before="120" w:after="120"/>
        <w:rPr>
          <w:sz w:val="22"/>
          <w:szCs w:val="22"/>
          <w:lang w:val="en-US"/>
        </w:rPr>
      </w:pPr>
      <w:r w:rsidRPr="000902B3">
        <w:rPr>
          <w:sz w:val="22"/>
          <w:szCs w:val="22"/>
          <w:lang w:val="en-US"/>
        </w:rPr>
        <w:t>Proposal #4: A PO ca</w:t>
      </w:r>
      <w:r w:rsidR="002537AE">
        <w:rPr>
          <w:sz w:val="22"/>
          <w:szCs w:val="22"/>
          <w:lang w:val="en-US"/>
        </w:rPr>
        <w:t>n be redefined as a particular</w:t>
      </w:r>
      <w:r w:rsidRPr="000902B3">
        <w:rPr>
          <w:sz w:val="22"/>
          <w:szCs w:val="22"/>
          <w:lang w:val="en-US"/>
        </w:rPr>
        <w:t xml:space="preserve"> beamformed subframe where there may be P-RNTI transmitted on NR-PDCCH addressing paging messages and the beamforming is dedicated to the UE’s to be paged.</w:t>
      </w:r>
    </w:p>
    <w:p w14:paraId="1DBCB248" w14:textId="77777777" w:rsidR="004E2170" w:rsidRDefault="004E2170" w:rsidP="00D60AE6">
      <w:pPr>
        <w:pStyle w:val="LGTdoc0"/>
        <w:spacing w:before="100" w:beforeAutospacing="1" w:afterLines="0" w:after="100" w:afterAutospacing="1" w:line="240" w:lineRule="auto"/>
        <w:rPr>
          <w:b/>
          <w:sz w:val="28"/>
          <w:szCs w:val="28"/>
          <w:lang w:val="en-US"/>
        </w:rPr>
      </w:pPr>
      <w:r w:rsidRPr="00D60AE6">
        <w:rPr>
          <w:b/>
          <w:snapToGrid w:val="0"/>
          <w:kern w:val="0"/>
          <w:sz w:val="28"/>
          <w:szCs w:val="22"/>
          <w:lang w:val="en-US"/>
        </w:rPr>
        <w:t>References</w:t>
      </w:r>
    </w:p>
    <w:p w14:paraId="4C7686A0" w14:textId="557B48BD" w:rsidR="00B22FAE" w:rsidRPr="00673332" w:rsidRDefault="005B2EE9" w:rsidP="005C03F3">
      <w:pPr>
        <w:pStyle w:val="ListParagraph"/>
        <w:numPr>
          <w:ilvl w:val="0"/>
          <w:numId w:val="6"/>
        </w:numPr>
        <w:ind w:leftChars="0"/>
        <w:rPr>
          <w:rFonts w:ascii="Times New Roman"/>
          <w:sz w:val="22"/>
          <w:szCs w:val="22"/>
          <w:lang w:val="en-GB"/>
        </w:rPr>
      </w:pPr>
      <w:bookmarkStart w:id="3" w:name="_Ref441494429"/>
      <w:bookmarkStart w:id="4" w:name="_Ref462058136"/>
      <w:bookmarkEnd w:id="0"/>
      <w:bookmarkEnd w:id="1"/>
      <w:r w:rsidRPr="005B2EE9">
        <w:rPr>
          <w:rFonts w:ascii="Times New Roman"/>
          <w:sz w:val="22"/>
          <w:szCs w:val="22"/>
          <w:lang w:val="en-GB"/>
        </w:rPr>
        <w:t>RP-1</w:t>
      </w:r>
      <w:r w:rsidR="00F014DA">
        <w:rPr>
          <w:rFonts w:ascii="Times New Roman"/>
          <w:sz w:val="22"/>
          <w:szCs w:val="22"/>
          <w:lang w:val="en-GB"/>
        </w:rPr>
        <w:t>60671</w:t>
      </w:r>
      <w:r>
        <w:rPr>
          <w:rFonts w:ascii="Times New Roman"/>
          <w:sz w:val="22"/>
          <w:szCs w:val="22"/>
          <w:lang w:val="en-GB"/>
        </w:rPr>
        <w:t>,</w:t>
      </w:r>
      <w:r w:rsidRPr="005B2EE9">
        <w:rPr>
          <w:rFonts w:ascii="Times New Roman"/>
          <w:sz w:val="22"/>
          <w:szCs w:val="22"/>
          <w:lang w:val="en-GB"/>
        </w:rPr>
        <w:t xml:space="preserve"> </w:t>
      </w:r>
      <w:r>
        <w:rPr>
          <w:rFonts w:ascii="Times New Roman"/>
          <w:sz w:val="22"/>
          <w:szCs w:val="22"/>
          <w:lang w:val="en-GB"/>
        </w:rPr>
        <w:t>“</w:t>
      </w:r>
      <w:r w:rsidR="00F014DA" w:rsidRPr="00F014DA">
        <w:rPr>
          <w:rFonts w:ascii="Times New Roman"/>
          <w:sz w:val="22"/>
          <w:szCs w:val="22"/>
          <w:lang w:val="en-GB"/>
        </w:rPr>
        <w:t>New SID Proposal: Study on New Radio Access Technology</w:t>
      </w:r>
      <w:r>
        <w:rPr>
          <w:rFonts w:ascii="Times New Roman"/>
          <w:sz w:val="22"/>
          <w:szCs w:val="22"/>
          <w:lang w:val="en-GB"/>
        </w:rPr>
        <w:t xml:space="preserve">”, </w:t>
      </w:r>
      <w:bookmarkEnd w:id="3"/>
      <w:r w:rsidR="00F014DA" w:rsidRPr="00F014DA">
        <w:rPr>
          <w:rFonts w:ascii="Times New Roman"/>
          <w:sz w:val="22"/>
          <w:szCs w:val="22"/>
          <w:lang w:val="en-GB"/>
        </w:rPr>
        <w:t>Göteborg, Sweden, March</w:t>
      </w:r>
      <w:r w:rsidR="00F014DA">
        <w:rPr>
          <w:rFonts w:ascii="Times New Roman"/>
          <w:sz w:val="22"/>
          <w:szCs w:val="22"/>
          <w:lang w:val="en-GB"/>
        </w:rPr>
        <w:t xml:space="preserve"> 7-10</w:t>
      </w:r>
      <w:r w:rsidR="00F014DA" w:rsidRPr="00F014DA">
        <w:rPr>
          <w:rFonts w:ascii="Times New Roman"/>
          <w:sz w:val="22"/>
          <w:szCs w:val="22"/>
          <w:lang w:val="en-GB"/>
        </w:rPr>
        <w:t>, 2016</w:t>
      </w:r>
      <w:r w:rsidR="00F014DA">
        <w:rPr>
          <w:rFonts w:ascii="Times New Roman"/>
          <w:sz w:val="22"/>
          <w:szCs w:val="22"/>
          <w:lang w:val="en-GB"/>
        </w:rPr>
        <w:t>.</w:t>
      </w:r>
      <w:bookmarkEnd w:id="4"/>
    </w:p>
    <w:sectPr w:rsidR="00B22FAE" w:rsidRPr="00673332" w:rsidSect="00CE3757">
      <w:footerReference w:type="even" r:id="rId12"/>
      <w:footerReference w:type="default" r:id="rId1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2BA40E" w14:textId="77777777" w:rsidR="00FB0B92" w:rsidRDefault="00FB0B92">
      <w:r>
        <w:separator/>
      </w:r>
    </w:p>
  </w:endnote>
  <w:endnote w:type="continuationSeparator" w:id="0">
    <w:p w14:paraId="5512B60F" w14:textId="77777777" w:rsidR="00FB0B92" w:rsidRDefault="00FB0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D31FD"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A3B7A3" w14:textId="77777777" w:rsidR="009E7DA8" w:rsidRDefault="009E7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317222"/>
      <w:docPartObj>
        <w:docPartGallery w:val="Page Numbers (Bottom of Page)"/>
        <w:docPartUnique/>
      </w:docPartObj>
    </w:sdtPr>
    <w:sdtEndPr>
      <w:rPr>
        <w:noProof/>
      </w:rPr>
    </w:sdtEndPr>
    <w:sdtContent>
      <w:p w14:paraId="5162E765" w14:textId="61F9E627" w:rsidR="002537AE" w:rsidRDefault="002537AE">
        <w:pPr>
          <w:pStyle w:val="Footer"/>
          <w:jc w:val="center"/>
        </w:pPr>
        <w:r>
          <w:fldChar w:fldCharType="begin"/>
        </w:r>
        <w:r>
          <w:instrText xml:space="preserve"> PAGE   \* MERGEFORMAT </w:instrText>
        </w:r>
        <w:r>
          <w:fldChar w:fldCharType="separate"/>
        </w:r>
        <w:r w:rsidR="00883C93">
          <w:rPr>
            <w:noProof/>
          </w:rPr>
          <w:t>2</w:t>
        </w:r>
        <w:r>
          <w:rPr>
            <w:noProof/>
          </w:rPr>
          <w:fldChar w:fldCharType="end"/>
        </w:r>
      </w:p>
    </w:sdtContent>
  </w:sdt>
  <w:p w14:paraId="4FB0A81A" w14:textId="77777777" w:rsidR="0000374D" w:rsidRDefault="000037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D8411" w14:textId="77777777" w:rsidR="00FB0B92" w:rsidRDefault="00FB0B92">
      <w:r>
        <w:separator/>
      </w:r>
    </w:p>
  </w:footnote>
  <w:footnote w:type="continuationSeparator" w:id="0">
    <w:p w14:paraId="5CB39649" w14:textId="77777777" w:rsidR="00FB0B92" w:rsidRDefault="00FB0B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D79"/>
    <w:multiLevelType w:val="hybridMultilevel"/>
    <w:tmpl w:val="4AC0280E"/>
    <w:lvl w:ilvl="0" w:tplc="1A48C58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A522B"/>
    <w:multiLevelType w:val="hybridMultilevel"/>
    <w:tmpl w:val="1F2E6946"/>
    <w:lvl w:ilvl="0" w:tplc="04090001">
      <w:start w:val="1"/>
      <w:numFmt w:val="bullet"/>
      <w:lvlText w:val=""/>
      <w:lvlJc w:val="left"/>
      <w:pPr>
        <w:ind w:left="567" w:hanging="207"/>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3">
    <w:nsid w:val="11093153"/>
    <w:multiLevelType w:val="hybridMultilevel"/>
    <w:tmpl w:val="E31A1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F2DBA"/>
    <w:multiLevelType w:val="hybridMultilevel"/>
    <w:tmpl w:val="5EFC6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9A26CC">
      <w:numFmt w:val="bullet"/>
      <w:lvlText w:val="•"/>
      <w:lvlJc w:val="left"/>
      <w:pPr>
        <w:ind w:left="3105" w:hanging="1305"/>
      </w:pPr>
      <w:rPr>
        <w:rFonts w:ascii="Batang" w:eastAsia="Batang" w:hAnsi="Batang" w:cs="Times New Roman"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0">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5">
    <w:nsid w:val="3138780A"/>
    <w:multiLevelType w:val="hybridMultilevel"/>
    <w:tmpl w:val="F234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645D94"/>
    <w:multiLevelType w:val="hybridMultilevel"/>
    <w:tmpl w:val="160C20A6"/>
    <w:lvl w:ilvl="0" w:tplc="8FCE3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F05CD9"/>
    <w:multiLevelType w:val="hybridMultilevel"/>
    <w:tmpl w:val="55F2BAEE"/>
    <w:lvl w:ilvl="0" w:tplc="DCB0EFD0">
      <w:start w:val="1"/>
      <w:numFmt w:val="bullet"/>
      <w:lvlText w:val="–"/>
      <w:lvlJc w:val="left"/>
      <w:pPr>
        <w:tabs>
          <w:tab w:val="num" w:pos="360"/>
        </w:tabs>
        <w:ind w:left="360" w:hanging="360"/>
      </w:pPr>
      <w:rPr>
        <w:rFonts w:ascii="Arial" w:hAnsi="Arial" w:hint="default"/>
      </w:rPr>
    </w:lvl>
    <w:lvl w:ilvl="1" w:tplc="88E64FCE">
      <w:start w:val="1"/>
      <w:numFmt w:val="bullet"/>
      <w:lvlText w:val="–"/>
      <w:lvlJc w:val="left"/>
      <w:pPr>
        <w:tabs>
          <w:tab w:val="num" w:pos="1080"/>
        </w:tabs>
        <w:ind w:left="1080" w:hanging="360"/>
      </w:pPr>
      <w:rPr>
        <w:rFonts w:ascii="Arial" w:hAnsi="Arial" w:hint="default"/>
      </w:rPr>
    </w:lvl>
    <w:lvl w:ilvl="2" w:tplc="1E203B68">
      <w:start w:val="1"/>
      <w:numFmt w:val="bullet"/>
      <w:lvlText w:val="–"/>
      <w:lvlJc w:val="left"/>
      <w:pPr>
        <w:tabs>
          <w:tab w:val="num" w:pos="1800"/>
        </w:tabs>
        <w:ind w:left="1800" w:hanging="360"/>
      </w:pPr>
      <w:rPr>
        <w:rFonts w:ascii="Arial" w:hAnsi="Arial" w:hint="default"/>
      </w:rPr>
    </w:lvl>
    <w:lvl w:ilvl="3" w:tplc="95069946">
      <w:start w:val="1"/>
      <w:numFmt w:val="bullet"/>
      <w:lvlText w:val="–"/>
      <w:lvlJc w:val="left"/>
      <w:pPr>
        <w:tabs>
          <w:tab w:val="num" w:pos="2520"/>
        </w:tabs>
        <w:ind w:left="2520" w:hanging="360"/>
      </w:pPr>
      <w:rPr>
        <w:rFonts w:ascii="Arial" w:hAnsi="Arial" w:hint="default"/>
      </w:rPr>
    </w:lvl>
    <w:lvl w:ilvl="4" w:tplc="B2BC6300" w:tentative="1">
      <w:start w:val="1"/>
      <w:numFmt w:val="bullet"/>
      <w:lvlText w:val="–"/>
      <w:lvlJc w:val="left"/>
      <w:pPr>
        <w:tabs>
          <w:tab w:val="num" w:pos="3240"/>
        </w:tabs>
        <w:ind w:left="3240" w:hanging="360"/>
      </w:pPr>
      <w:rPr>
        <w:rFonts w:ascii="Arial" w:hAnsi="Arial" w:hint="default"/>
      </w:rPr>
    </w:lvl>
    <w:lvl w:ilvl="5" w:tplc="5BD8FC08" w:tentative="1">
      <w:start w:val="1"/>
      <w:numFmt w:val="bullet"/>
      <w:lvlText w:val="–"/>
      <w:lvlJc w:val="left"/>
      <w:pPr>
        <w:tabs>
          <w:tab w:val="num" w:pos="3960"/>
        </w:tabs>
        <w:ind w:left="3960" w:hanging="360"/>
      </w:pPr>
      <w:rPr>
        <w:rFonts w:ascii="Arial" w:hAnsi="Arial" w:hint="default"/>
      </w:rPr>
    </w:lvl>
    <w:lvl w:ilvl="6" w:tplc="844CD62A" w:tentative="1">
      <w:start w:val="1"/>
      <w:numFmt w:val="bullet"/>
      <w:lvlText w:val="–"/>
      <w:lvlJc w:val="left"/>
      <w:pPr>
        <w:tabs>
          <w:tab w:val="num" w:pos="4680"/>
        </w:tabs>
        <w:ind w:left="4680" w:hanging="360"/>
      </w:pPr>
      <w:rPr>
        <w:rFonts w:ascii="Arial" w:hAnsi="Arial" w:hint="default"/>
      </w:rPr>
    </w:lvl>
    <w:lvl w:ilvl="7" w:tplc="95E05E50" w:tentative="1">
      <w:start w:val="1"/>
      <w:numFmt w:val="bullet"/>
      <w:lvlText w:val="–"/>
      <w:lvlJc w:val="left"/>
      <w:pPr>
        <w:tabs>
          <w:tab w:val="num" w:pos="5400"/>
        </w:tabs>
        <w:ind w:left="5400" w:hanging="360"/>
      </w:pPr>
      <w:rPr>
        <w:rFonts w:ascii="Arial" w:hAnsi="Arial" w:hint="default"/>
      </w:rPr>
    </w:lvl>
    <w:lvl w:ilvl="8" w:tplc="8C2CE5C4" w:tentative="1">
      <w:start w:val="1"/>
      <w:numFmt w:val="bullet"/>
      <w:lvlText w:val="–"/>
      <w:lvlJc w:val="left"/>
      <w:pPr>
        <w:tabs>
          <w:tab w:val="num" w:pos="6120"/>
        </w:tabs>
        <w:ind w:left="6120" w:hanging="360"/>
      </w:pPr>
      <w:rPr>
        <w:rFonts w:ascii="Arial" w:hAnsi="Arial" w:hint="default"/>
      </w:rPr>
    </w:lvl>
  </w:abstractNum>
  <w:abstractNum w:abstractNumId="21">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754C20"/>
    <w:multiLevelType w:val="hybridMultilevel"/>
    <w:tmpl w:val="FDFAF1B2"/>
    <w:lvl w:ilvl="0" w:tplc="B25AD70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ED76BA"/>
    <w:multiLevelType w:val="hybridMultilevel"/>
    <w:tmpl w:val="3766A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CE638AA"/>
    <w:multiLevelType w:val="hybridMultilevel"/>
    <w:tmpl w:val="CC9CFBD0"/>
    <w:lvl w:ilvl="0" w:tplc="2334F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12"/>
  </w:num>
  <w:num w:numId="3">
    <w:abstractNumId w:val="28"/>
  </w:num>
  <w:num w:numId="4">
    <w:abstractNumId w:val="35"/>
  </w:num>
  <w:num w:numId="5">
    <w:abstractNumId w:val="36"/>
  </w:num>
  <w:num w:numId="6">
    <w:abstractNumId w:val="31"/>
  </w:num>
  <w:num w:numId="7">
    <w:abstractNumId w:val="25"/>
  </w:num>
  <w:num w:numId="8">
    <w:abstractNumId w:val="6"/>
  </w:num>
  <w:num w:numId="9">
    <w:abstractNumId w:val="7"/>
  </w:num>
  <w:num w:numId="10">
    <w:abstractNumId w:val="19"/>
  </w:num>
  <w:num w:numId="11">
    <w:abstractNumId w:val="10"/>
  </w:num>
  <w:num w:numId="12">
    <w:abstractNumId w:val="11"/>
  </w:num>
  <w:num w:numId="13">
    <w:abstractNumId w:val="4"/>
  </w:num>
  <w:num w:numId="14">
    <w:abstractNumId w:val="23"/>
  </w:num>
  <w:num w:numId="15">
    <w:abstractNumId w:val="34"/>
  </w:num>
  <w:num w:numId="16">
    <w:abstractNumId w:val="13"/>
  </w:num>
  <w:num w:numId="17">
    <w:abstractNumId w:val="22"/>
  </w:num>
  <w:num w:numId="18">
    <w:abstractNumId w:val="21"/>
  </w:num>
  <w:num w:numId="19">
    <w:abstractNumId w:val="8"/>
  </w:num>
  <w:num w:numId="20">
    <w:abstractNumId w:val="24"/>
  </w:num>
  <w:num w:numId="21">
    <w:abstractNumId w:val="26"/>
  </w:num>
  <w:num w:numId="22">
    <w:abstractNumId w:val="3"/>
  </w:num>
  <w:num w:numId="23">
    <w:abstractNumId w:val="27"/>
  </w:num>
  <w:num w:numId="24">
    <w:abstractNumId w:val="0"/>
  </w:num>
  <w:num w:numId="25">
    <w:abstractNumId w:val="15"/>
  </w:num>
  <w:num w:numId="26">
    <w:abstractNumId w:val="20"/>
  </w:num>
  <w:num w:numId="27">
    <w:abstractNumId w:val="37"/>
  </w:num>
  <w:num w:numId="28">
    <w:abstractNumId w:val="5"/>
  </w:num>
  <w:num w:numId="29">
    <w:abstractNumId w:val="33"/>
  </w:num>
  <w:num w:numId="30">
    <w:abstractNumId w:val="1"/>
  </w:num>
  <w:num w:numId="31">
    <w:abstractNumId w:val="14"/>
  </w:num>
  <w:num w:numId="32">
    <w:abstractNumId w:val="9"/>
  </w:num>
  <w:num w:numId="33">
    <w:abstractNumId w:val="18"/>
  </w:num>
  <w:num w:numId="34">
    <w:abstractNumId w:val="32"/>
  </w:num>
  <w:num w:numId="35">
    <w:abstractNumId w:val="16"/>
  </w:num>
  <w:num w:numId="36">
    <w:abstractNumId w:val="30"/>
  </w:num>
  <w:num w:numId="37">
    <w:abstractNumId w:val="29"/>
  </w:num>
  <w:num w:numId="3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44575"/>
    <w:rsid w:val="00000968"/>
    <w:rsid w:val="00000DC4"/>
    <w:rsid w:val="0000102D"/>
    <w:rsid w:val="0000200E"/>
    <w:rsid w:val="0000266C"/>
    <w:rsid w:val="00002F6A"/>
    <w:rsid w:val="000031B4"/>
    <w:rsid w:val="000034A5"/>
    <w:rsid w:val="0000374D"/>
    <w:rsid w:val="00004412"/>
    <w:rsid w:val="00004638"/>
    <w:rsid w:val="00004E0E"/>
    <w:rsid w:val="00005980"/>
    <w:rsid w:val="00005985"/>
    <w:rsid w:val="00006572"/>
    <w:rsid w:val="00006830"/>
    <w:rsid w:val="00006BA1"/>
    <w:rsid w:val="00006DF9"/>
    <w:rsid w:val="00006F61"/>
    <w:rsid w:val="000072D1"/>
    <w:rsid w:val="00007711"/>
    <w:rsid w:val="00010F32"/>
    <w:rsid w:val="00011651"/>
    <w:rsid w:val="00011752"/>
    <w:rsid w:val="00011829"/>
    <w:rsid w:val="00011C94"/>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79F"/>
    <w:rsid w:val="00016B13"/>
    <w:rsid w:val="000171D8"/>
    <w:rsid w:val="000173D4"/>
    <w:rsid w:val="00020522"/>
    <w:rsid w:val="000209CA"/>
    <w:rsid w:val="00020A46"/>
    <w:rsid w:val="000213C7"/>
    <w:rsid w:val="00021BBB"/>
    <w:rsid w:val="00021F84"/>
    <w:rsid w:val="00022166"/>
    <w:rsid w:val="00022517"/>
    <w:rsid w:val="00022571"/>
    <w:rsid w:val="00022991"/>
    <w:rsid w:val="00022E14"/>
    <w:rsid w:val="00023BE1"/>
    <w:rsid w:val="00023FB8"/>
    <w:rsid w:val="0002413F"/>
    <w:rsid w:val="00024A45"/>
    <w:rsid w:val="00025065"/>
    <w:rsid w:val="00025124"/>
    <w:rsid w:val="00025449"/>
    <w:rsid w:val="00025779"/>
    <w:rsid w:val="00025B40"/>
    <w:rsid w:val="00025ED3"/>
    <w:rsid w:val="00025EF9"/>
    <w:rsid w:val="00025F98"/>
    <w:rsid w:val="000260CD"/>
    <w:rsid w:val="00026860"/>
    <w:rsid w:val="00026D91"/>
    <w:rsid w:val="00026FF2"/>
    <w:rsid w:val="00027EBD"/>
    <w:rsid w:val="00030173"/>
    <w:rsid w:val="0003055F"/>
    <w:rsid w:val="00030CB5"/>
    <w:rsid w:val="0003110E"/>
    <w:rsid w:val="0003205C"/>
    <w:rsid w:val="00032775"/>
    <w:rsid w:val="000327A6"/>
    <w:rsid w:val="00032898"/>
    <w:rsid w:val="00032D3D"/>
    <w:rsid w:val="00032FB9"/>
    <w:rsid w:val="000337CB"/>
    <w:rsid w:val="00034D06"/>
    <w:rsid w:val="0003506B"/>
    <w:rsid w:val="000358DA"/>
    <w:rsid w:val="00035927"/>
    <w:rsid w:val="00035DF8"/>
    <w:rsid w:val="000361D8"/>
    <w:rsid w:val="000366A1"/>
    <w:rsid w:val="00036B40"/>
    <w:rsid w:val="0004019E"/>
    <w:rsid w:val="000401DC"/>
    <w:rsid w:val="000407FE"/>
    <w:rsid w:val="00041274"/>
    <w:rsid w:val="000415AB"/>
    <w:rsid w:val="00041B42"/>
    <w:rsid w:val="00041D97"/>
    <w:rsid w:val="00041EA9"/>
    <w:rsid w:val="0004289F"/>
    <w:rsid w:val="0004330F"/>
    <w:rsid w:val="0004375F"/>
    <w:rsid w:val="000439C8"/>
    <w:rsid w:val="00043A5F"/>
    <w:rsid w:val="000450D9"/>
    <w:rsid w:val="0004533D"/>
    <w:rsid w:val="00046061"/>
    <w:rsid w:val="000461D0"/>
    <w:rsid w:val="00046C16"/>
    <w:rsid w:val="000475D0"/>
    <w:rsid w:val="00050112"/>
    <w:rsid w:val="00050416"/>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0ABA"/>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A2"/>
    <w:rsid w:val="00081FEC"/>
    <w:rsid w:val="00082434"/>
    <w:rsid w:val="0008284D"/>
    <w:rsid w:val="00083802"/>
    <w:rsid w:val="000849B5"/>
    <w:rsid w:val="00084BD1"/>
    <w:rsid w:val="000856B4"/>
    <w:rsid w:val="0008591D"/>
    <w:rsid w:val="00085A98"/>
    <w:rsid w:val="00086269"/>
    <w:rsid w:val="000902B3"/>
    <w:rsid w:val="00090336"/>
    <w:rsid w:val="0009036A"/>
    <w:rsid w:val="000907E5"/>
    <w:rsid w:val="00090AE3"/>
    <w:rsid w:val="00091429"/>
    <w:rsid w:val="00091495"/>
    <w:rsid w:val="00091D78"/>
    <w:rsid w:val="00092102"/>
    <w:rsid w:val="000927A3"/>
    <w:rsid w:val="00092F9D"/>
    <w:rsid w:val="00093234"/>
    <w:rsid w:val="000932BC"/>
    <w:rsid w:val="00093558"/>
    <w:rsid w:val="00094150"/>
    <w:rsid w:val="00094960"/>
    <w:rsid w:val="00094D71"/>
    <w:rsid w:val="00094F30"/>
    <w:rsid w:val="000952C3"/>
    <w:rsid w:val="000958D0"/>
    <w:rsid w:val="00095BE6"/>
    <w:rsid w:val="00095F9F"/>
    <w:rsid w:val="00096AD9"/>
    <w:rsid w:val="00096E3A"/>
    <w:rsid w:val="000A0045"/>
    <w:rsid w:val="000A039C"/>
    <w:rsid w:val="000A05C2"/>
    <w:rsid w:val="000A06BD"/>
    <w:rsid w:val="000A113C"/>
    <w:rsid w:val="000A11A7"/>
    <w:rsid w:val="000A1325"/>
    <w:rsid w:val="000A16ED"/>
    <w:rsid w:val="000A2BEF"/>
    <w:rsid w:val="000A2FD1"/>
    <w:rsid w:val="000A35C5"/>
    <w:rsid w:val="000A39F4"/>
    <w:rsid w:val="000A41F4"/>
    <w:rsid w:val="000A42EC"/>
    <w:rsid w:val="000A492B"/>
    <w:rsid w:val="000A4B87"/>
    <w:rsid w:val="000A58BF"/>
    <w:rsid w:val="000A5DC7"/>
    <w:rsid w:val="000A62EA"/>
    <w:rsid w:val="000A6FEF"/>
    <w:rsid w:val="000A70E9"/>
    <w:rsid w:val="000B002A"/>
    <w:rsid w:val="000B1425"/>
    <w:rsid w:val="000B223C"/>
    <w:rsid w:val="000B2552"/>
    <w:rsid w:val="000B26F4"/>
    <w:rsid w:val="000B2F82"/>
    <w:rsid w:val="000B39AA"/>
    <w:rsid w:val="000B3C4A"/>
    <w:rsid w:val="000B42F9"/>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3F8"/>
    <w:rsid w:val="000C0BCF"/>
    <w:rsid w:val="000C1030"/>
    <w:rsid w:val="000C1345"/>
    <w:rsid w:val="000C16F0"/>
    <w:rsid w:val="000C2A55"/>
    <w:rsid w:val="000C2BA0"/>
    <w:rsid w:val="000C33A5"/>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253"/>
    <w:rsid w:val="000D3985"/>
    <w:rsid w:val="000D3C72"/>
    <w:rsid w:val="000D3E29"/>
    <w:rsid w:val="000D4423"/>
    <w:rsid w:val="000D4832"/>
    <w:rsid w:val="000D4A13"/>
    <w:rsid w:val="000D4A67"/>
    <w:rsid w:val="000D4F16"/>
    <w:rsid w:val="000D5350"/>
    <w:rsid w:val="000D5ABC"/>
    <w:rsid w:val="000D5B2E"/>
    <w:rsid w:val="000D5E3C"/>
    <w:rsid w:val="000D5FAF"/>
    <w:rsid w:val="000D6745"/>
    <w:rsid w:val="000D6E75"/>
    <w:rsid w:val="000D6F43"/>
    <w:rsid w:val="000D6F73"/>
    <w:rsid w:val="000D7577"/>
    <w:rsid w:val="000E08DE"/>
    <w:rsid w:val="000E09D6"/>
    <w:rsid w:val="000E0E85"/>
    <w:rsid w:val="000E25D0"/>
    <w:rsid w:val="000E29ED"/>
    <w:rsid w:val="000E2F7C"/>
    <w:rsid w:val="000E328F"/>
    <w:rsid w:val="000E3C9D"/>
    <w:rsid w:val="000E4B1E"/>
    <w:rsid w:val="000E5B44"/>
    <w:rsid w:val="000E5D5C"/>
    <w:rsid w:val="000E5F7E"/>
    <w:rsid w:val="000E5FEA"/>
    <w:rsid w:val="000E6B37"/>
    <w:rsid w:val="000E6BC6"/>
    <w:rsid w:val="000E6C94"/>
    <w:rsid w:val="000E72E5"/>
    <w:rsid w:val="000F0148"/>
    <w:rsid w:val="000F01AD"/>
    <w:rsid w:val="000F0420"/>
    <w:rsid w:val="000F1AB3"/>
    <w:rsid w:val="000F2618"/>
    <w:rsid w:val="000F2AA7"/>
    <w:rsid w:val="000F2ADB"/>
    <w:rsid w:val="000F2AE4"/>
    <w:rsid w:val="000F3E05"/>
    <w:rsid w:val="000F3EAE"/>
    <w:rsid w:val="000F4C32"/>
    <w:rsid w:val="000F50EB"/>
    <w:rsid w:val="000F55FA"/>
    <w:rsid w:val="000F62A9"/>
    <w:rsid w:val="000F764B"/>
    <w:rsid w:val="000F766D"/>
    <w:rsid w:val="000F7B1A"/>
    <w:rsid w:val="000F7B97"/>
    <w:rsid w:val="001004D7"/>
    <w:rsid w:val="00100591"/>
    <w:rsid w:val="00101657"/>
    <w:rsid w:val="00101CF6"/>
    <w:rsid w:val="001029DC"/>
    <w:rsid w:val="00102ADD"/>
    <w:rsid w:val="0010306F"/>
    <w:rsid w:val="001034C9"/>
    <w:rsid w:val="0010384D"/>
    <w:rsid w:val="00103AE1"/>
    <w:rsid w:val="00104D2D"/>
    <w:rsid w:val="0010582D"/>
    <w:rsid w:val="00106326"/>
    <w:rsid w:val="00106891"/>
    <w:rsid w:val="00106AE5"/>
    <w:rsid w:val="00106BB5"/>
    <w:rsid w:val="00106DA6"/>
    <w:rsid w:val="001073B9"/>
    <w:rsid w:val="0010769D"/>
    <w:rsid w:val="001114D2"/>
    <w:rsid w:val="0011172F"/>
    <w:rsid w:val="00111B37"/>
    <w:rsid w:val="00111DBD"/>
    <w:rsid w:val="0011283D"/>
    <w:rsid w:val="00112A9C"/>
    <w:rsid w:val="00112E95"/>
    <w:rsid w:val="00113297"/>
    <w:rsid w:val="00113492"/>
    <w:rsid w:val="00113FB8"/>
    <w:rsid w:val="00114DE5"/>
    <w:rsid w:val="00115032"/>
    <w:rsid w:val="0011590B"/>
    <w:rsid w:val="00115C7F"/>
    <w:rsid w:val="00116F93"/>
    <w:rsid w:val="001171CC"/>
    <w:rsid w:val="00117F4B"/>
    <w:rsid w:val="001208F1"/>
    <w:rsid w:val="001213B7"/>
    <w:rsid w:val="001216F0"/>
    <w:rsid w:val="0012198F"/>
    <w:rsid w:val="00121C6D"/>
    <w:rsid w:val="001222A0"/>
    <w:rsid w:val="00122B7B"/>
    <w:rsid w:val="001230AF"/>
    <w:rsid w:val="00123208"/>
    <w:rsid w:val="001234BC"/>
    <w:rsid w:val="001235AD"/>
    <w:rsid w:val="00123953"/>
    <w:rsid w:val="00123CC5"/>
    <w:rsid w:val="00123D48"/>
    <w:rsid w:val="00123F88"/>
    <w:rsid w:val="00124099"/>
    <w:rsid w:val="001254AA"/>
    <w:rsid w:val="00125C69"/>
    <w:rsid w:val="00125DC9"/>
    <w:rsid w:val="00125FB9"/>
    <w:rsid w:val="00126D8B"/>
    <w:rsid w:val="00127118"/>
    <w:rsid w:val="001275FA"/>
    <w:rsid w:val="00127775"/>
    <w:rsid w:val="0012778F"/>
    <w:rsid w:val="00127D93"/>
    <w:rsid w:val="00130201"/>
    <w:rsid w:val="00130E1F"/>
    <w:rsid w:val="00130F1C"/>
    <w:rsid w:val="0013211E"/>
    <w:rsid w:val="001324CD"/>
    <w:rsid w:val="001325D6"/>
    <w:rsid w:val="00132B71"/>
    <w:rsid w:val="00132C07"/>
    <w:rsid w:val="001333C2"/>
    <w:rsid w:val="0013358C"/>
    <w:rsid w:val="001339DE"/>
    <w:rsid w:val="00133B03"/>
    <w:rsid w:val="00133F41"/>
    <w:rsid w:val="00134096"/>
    <w:rsid w:val="00134B43"/>
    <w:rsid w:val="00134E07"/>
    <w:rsid w:val="00136BCA"/>
    <w:rsid w:val="00136ED5"/>
    <w:rsid w:val="00137D00"/>
    <w:rsid w:val="001401AD"/>
    <w:rsid w:val="00141860"/>
    <w:rsid w:val="00141B0E"/>
    <w:rsid w:val="00143132"/>
    <w:rsid w:val="00143CB6"/>
    <w:rsid w:val="00144123"/>
    <w:rsid w:val="001448EF"/>
    <w:rsid w:val="0014494E"/>
    <w:rsid w:val="00144F3A"/>
    <w:rsid w:val="001461F6"/>
    <w:rsid w:val="00146769"/>
    <w:rsid w:val="00147438"/>
    <w:rsid w:val="0014775B"/>
    <w:rsid w:val="001479B8"/>
    <w:rsid w:val="00147D5F"/>
    <w:rsid w:val="001505F1"/>
    <w:rsid w:val="0015080A"/>
    <w:rsid w:val="001512FC"/>
    <w:rsid w:val="001519B4"/>
    <w:rsid w:val="0015277A"/>
    <w:rsid w:val="00152CC8"/>
    <w:rsid w:val="001532F6"/>
    <w:rsid w:val="00153D82"/>
    <w:rsid w:val="001545C5"/>
    <w:rsid w:val="0015524F"/>
    <w:rsid w:val="00155250"/>
    <w:rsid w:val="0015541E"/>
    <w:rsid w:val="0015591D"/>
    <w:rsid w:val="00155CD4"/>
    <w:rsid w:val="00156547"/>
    <w:rsid w:val="0015674C"/>
    <w:rsid w:val="00156E1D"/>
    <w:rsid w:val="00156FDE"/>
    <w:rsid w:val="00157937"/>
    <w:rsid w:val="00157F66"/>
    <w:rsid w:val="001601F8"/>
    <w:rsid w:val="00160DF9"/>
    <w:rsid w:val="001620F5"/>
    <w:rsid w:val="001624AB"/>
    <w:rsid w:val="00162F34"/>
    <w:rsid w:val="0016314C"/>
    <w:rsid w:val="001644D2"/>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43F"/>
    <w:rsid w:val="00172472"/>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0B61"/>
    <w:rsid w:val="001914E2"/>
    <w:rsid w:val="00192A6A"/>
    <w:rsid w:val="00192EEF"/>
    <w:rsid w:val="0019322F"/>
    <w:rsid w:val="001933C2"/>
    <w:rsid w:val="00193423"/>
    <w:rsid w:val="001934DE"/>
    <w:rsid w:val="00193890"/>
    <w:rsid w:val="00193E24"/>
    <w:rsid w:val="00195106"/>
    <w:rsid w:val="00195407"/>
    <w:rsid w:val="0019547C"/>
    <w:rsid w:val="00195786"/>
    <w:rsid w:val="00195DA0"/>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026"/>
    <w:rsid w:val="001A45F5"/>
    <w:rsid w:val="001A4603"/>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281"/>
    <w:rsid w:val="001C155E"/>
    <w:rsid w:val="001C1BDC"/>
    <w:rsid w:val="001C2384"/>
    <w:rsid w:val="001C28B0"/>
    <w:rsid w:val="001C2BBF"/>
    <w:rsid w:val="001C2DEA"/>
    <w:rsid w:val="001C311F"/>
    <w:rsid w:val="001C3BB5"/>
    <w:rsid w:val="001C3CEE"/>
    <w:rsid w:val="001C48AC"/>
    <w:rsid w:val="001C4DDA"/>
    <w:rsid w:val="001C515A"/>
    <w:rsid w:val="001C5DEF"/>
    <w:rsid w:val="001C6056"/>
    <w:rsid w:val="001C635D"/>
    <w:rsid w:val="001C63EF"/>
    <w:rsid w:val="001C6BAD"/>
    <w:rsid w:val="001C6EDF"/>
    <w:rsid w:val="001C7142"/>
    <w:rsid w:val="001C73A9"/>
    <w:rsid w:val="001D03B1"/>
    <w:rsid w:val="001D0E6A"/>
    <w:rsid w:val="001D105F"/>
    <w:rsid w:val="001D16C9"/>
    <w:rsid w:val="001D1929"/>
    <w:rsid w:val="001D2B66"/>
    <w:rsid w:val="001D3007"/>
    <w:rsid w:val="001D3882"/>
    <w:rsid w:val="001D5001"/>
    <w:rsid w:val="001D6345"/>
    <w:rsid w:val="001D6524"/>
    <w:rsid w:val="001D6A49"/>
    <w:rsid w:val="001D6AFD"/>
    <w:rsid w:val="001D6F49"/>
    <w:rsid w:val="001D7A70"/>
    <w:rsid w:val="001D7D89"/>
    <w:rsid w:val="001E0401"/>
    <w:rsid w:val="001E07CD"/>
    <w:rsid w:val="001E32AD"/>
    <w:rsid w:val="001E45F9"/>
    <w:rsid w:val="001E4785"/>
    <w:rsid w:val="001E4C61"/>
    <w:rsid w:val="001E5348"/>
    <w:rsid w:val="001E5769"/>
    <w:rsid w:val="001E594F"/>
    <w:rsid w:val="001E6428"/>
    <w:rsid w:val="001E663B"/>
    <w:rsid w:val="001E6B43"/>
    <w:rsid w:val="001E6FBC"/>
    <w:rsid w:val="001E76C7"/>
    <w:rsid w:val="001F04E2"/>
    <w:rsid w:val="001F1501"/>
    <w:rsid w:val="001F293F"/>
    <w:rsid w:val="001F2B8F"/>
    <w:rsid w:val="001F30DB"/>
    <w:rsid w:val="001F46F4"/>
    <w:rsid w:val="001F4802"/>
    <w:rsid w:val="001F5AC1"/>
    <w:rsid w:val="001F699A"/>
    <w:rsid w:val="001F6D85"/>
    <w:rsid w:val="001F7D84"/>
    <w:rsid w:val="00200051"/>
    <w:rsid w:val="0020060A"/>
    <w:rsid w:val="00200999"/>
    <w:rsid w:val="002012B1"/>
    <w:rsid w:val="00201ECD"/>
    <w:rsid w:val="00201FE1"/>
    <w:rsid w:val="002020D2"/>
    <w:rsid w:val="002021BE"/>
    <w:rsid w:val="00202BED"/>
    <w:rsid w:val="00202D7F"/>
    <w:rsid w:val="002030F6"/>
    <w:rsid w:val="00203F51"/>
    <w:rsid w:val="00203F56"/>
    <w:rsid w:val="002043C3"/>
    <w:rsid w:val="002048A3"/>
    <w:rsid w:val="002068B6"/>
    <w:rsid w:val="0020738D"/>
    <w:rsid w:val="00207EF7"/>
    <w:rsid w:val="002100F5"/>
    <w:rsid w:val="00210E3A"/>
    <w:rsid w:val="0021213C"/>
    <w:rsid w:val="002124CB"/>
    <w:rsid w:val="00212654"/>
    <w:rsid w:val="00213771"/>
    <w:rsid w:val="00213D2C"/>
    <w:rsid w:val="00213E4B"/>
    <w:rsid w:val="00213F53"/>
    <w:rsid w:val="00213FAD"/>
    <w:rsid w:val="00214368"/>
    <w:rsid w:val="002148B8"/>
    <w:rsid w:val="00214F4B"/>
    <w:rsid w:val="002152B8"/>
    <w:rsid w:val="00216559"/>
    <w:rsid w:val="002165B0"/>
    <w:rsid w:val="00216E4A"/>
    <w:rsid w:val="00216F55"/>
    <w:rsid w:val="00217A0A"/>
    <w:rsid w:val="00217C21"/>
    <w:rsid w:val="00220356"/>
    <w:rsid w:val="002212FF"/>
    <w:rsid w:val="00221442"/>
    <w:rsid w:val="0022152C"/>
    <w:rsid w:val="0022168B"/>
    <w:rsid w:val="00221912"/>
    <w:rsid w:val="00221F50"/>
    <w:rsid w:val="00222210"/>
    <w:rsid w:val="00222229"/>
    <w:rsid w:val="002229D3"/>
    <w:rsid w:val="00222F9D"/>
    <w:rsid w:val="00223EE5"/>
    <w:rsid w:val="00223F3D"/>
    <w:rsid w:val="00224333"/>
    <w:rsid w:val="002247CB"/>
    <w:rsid w:val="0022562C"/>
    <w:rsid w:val="00226B6E"/>
    <w:rsid w:val="002272EF"/>
    <w:rsid w:val="00230061"/>
    <w:rsid w:val="00230720"/>
    <w:rsid w:val="00230AC2"/>
    <w:rsid w:val="00231152"/>
    <w:rsid w:val="0023172E"/>
    <w:rsid w:val="00231CF2"/>
    <w:rsid w:val="00231E8A"/>
    <w:rsid w:val="00232119"/>
    <w:rsid w:val="00232750"/>
    <w:rsid w:val="00233914"/>
    <w:rsid w:val="00233EAF"/>
    <w:rsid w:val="0023477F"/>
    <w:rsid w:val="00234D3F"/>
    <w:rsid w:val="0023543C"/>
    <w:rsid w:val="002363AF"/>
    <w:rsid w:val="00236612"/>
    <w:rsid w:val="002367BD"/>
    <w:rsid w:val="00236DB9"/>
    <w:rsid w:val="00237121"/>
    <w:rsid w:val="00237B0A"/>
    <w:rsid w:val="00237D68"/>
    <w:rsid w:val="00240434"/>
    <w:rsid w:val="0024106C"/>
    <w:rsid w:val="002412B9"/>
    <w:rsid w:val="0024215B"/>
    <w:rsid w:val="00242291"/>
    <w:rsid w:val="002424D6"/>
    <w:rsid w:val="002428D5"/>
    <w:rsid w:val="00242BA9"/>
    <w:rsid w:val="002431AB"/>
    <w:rsid w:val="0024331B"/>
    <w:rsid w:val="002434BA"/>
    <w:rsid w:val="002438E4"/>
    <w:rsid w:val="00243CDC"/>
    <w:rsid w:val="00243F48"/>
    <w:rsid w:val="00244371"/>
    <w:rsid w:val="00244592"/>
    <w:rsid w:val="00245741"/>
    <w:rsid w:val="00245A17"/>
    <w:rsid w:val="00246180"/>
    <w:rsid w:val="00246396"/>
    <w:rsid w:val="00246710"/>
    <w:rsid w:val="002505C1"/>
    <w:rsid w:val="00251087"/>
    <w:rsid w:val="0025153F"/>
    <w:rsid w:val="002518C8"/>
    <w:rsid w:val="00251914"/>
    <w:rsid w:val="00251924"/>
    <w:rsid w:val="0025291E"/>
    <w:rsid w:val="00252DB6"/>
    <w:rsid w:val="00253046"/>
    <w:rsid w:val="002537AE"/>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43AC"/>
    <w:rsid w:val="0026594E"/>
    <w:rsid w:val="00266083"/>
    <w:rsid w:val="00266917"/>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5113"/>
    <w:rsid w:val="00276BE0"/>
    <w:rsid w:val="0027786F"/>
    <w:rsid w:val="00280560"/>
    <w:rsid w:val="00280F2A"/>
    <w:rsid w:val="002828AB"/>
    <w:rsid w:val="00282C5B"/>
    <w:rsid w:val="00283428"/>
    <w:rsid w:val="0028347A"/>
    <w:rsid w:val="00284289"/>
    <w:rsid w:val="00284560"/>
    <w:rsid w:val="00285039"/>
    <w:rsid w:val="00285603"/>
    <w:rsid w:val="0028575B"/>
    <w:rsid w:val="00285A43"/>
    <w:rsid w:val="00285FD7"/>
    <w:rsid w:val="0028689A"/>
    <w:rsid w:val="0028692B"/>
    <w:rsid w:val="00286B0A"/>
    <w:rsid w:val="00286B44"/>
    <w:rsid w:val="002870DA"/>
    <w:rsid w:val="00287433"/>
    <w:rsid w:val="00287858"/>
    <w:rsid w:val="00287E65"/>
    <w:rsid w:val="00287EA5"/>
    <w:rsid w:val="002901EC"/>
    <w:rsid w:val="00290B54"/>
    <w:rsid w:val="0029122E"/>
    <w:rsid w:val="00291307"/>
    <w:rsid w:val="002921F7"/>
    <w:rsid w:val="0029353F"/>
    <w:rsid w:val="00293775"/>
    <w:rsid w:val="0029419F"/>
    <w:rsid w:val="00294265"/>
    <w:rsid w:val="00295EC6"/>
    <w:rsid w:val="00297FA5"/>
    <w:rsid w:val="002A032E"/>
    <w:rsid w:val="002A03D0"/>
    <w:rsid w:val="002A05DD"/>
    <w:rsid w:val="002A1A31"/>
    <w:rsid w:val="002A1F88"/>
    <w:rsid w:val="002A2196"/>
    <w:rsid w:val="002A2264"/>
    <w:rsid w:val="002A2742"/>
    <w:rsid w:val="002A32BF"/>
    <w:rsid w:val="002A3499"/>
    <w:rsid w:val="002A3558"/>
    <w:rsid w:val="002A3B24"/>
    <w:rsid w:val="002A4D8E"/>
    <w:rsid w:val="002A5B20"/>
    <w:rsid w:val="002A6613"/>
    <w:rsid w:val="002A73FE"/>
    <w:rsid w:val="002A79C3"/>
    <w:rsid w:val="002B0087"/>
    <w:rsid w:val="002B052C"/>
    <w:rsid w:val="002B0DE3"/>
    <w:rsid w:val="002B1B66"/>
    <w:rsid w:val="002B1BF1"/>
    <w:rsid w:val="002B1F14"/>
    <w:rsid w:val="002B1F58"/>
    <w:rsid w:val="002B223B"/>
    <w:rsid w:val="002B243D"/>
    <w:rsid w:val="002B30DB"/>
    <w:rsid w:val="002B3308"/>
    <w:rsid w:val="002B3C5C"/>
    <w:rsid w:val="002B4151"/>
    <w:rsid w:val="002B5558"/>
    <w:rsid w:val="002B5BB2"/>
    <w:rsid w:val="002B65CE"/>
    <w:rsid w:val="002B6E6F"/>
    <w:rsid w:val="002B6FFA"/>
    <w:rsid w:val="002C05CC"/>
    <w:rsid w:val="002C0AAA"/>
    <w:rsid w:val="002C0DCC"/>
    <w:rsid w:val="002C13AA"/>
    <w:rsid w:val="002C17F1"/>
    <w:rsid w:val="002C18EB"/>
    <w:rsid w:val="002C1B6A"/>
    <w:rsid w:val="002C261F"/>
    <w:rsid w:val="002C2C8A"/>
    <w:rsid w:val="002C309E"/>
    <w:rsid w:val="002C47F0"/>
    <w:rsid w:val="002C4B5A"/>
    <w:rsid w:val="002C659B"/>
    <w:rsid w:val="002C6BF6"/>
    <w:rsid w:val="002C720F"/>
    <w:rsid w:val="002C75E7"/>
    <w:rsid w:val="002C7E34"/>
    <w:rsid w:val="002D0503"/>
    <w:rsid w:val="002D071C"/>
    <w:rsid w:val="002D146E"/>
    <w:rsid w:val="002D14AD"/>
    <w:rsid w:val="002D15B0"/>
    <w:rsid w:val="002D1C71"/>
    <w:rsid w:val="002D1D1E"/>
    <w:rsid w:val="002D1E13"/>
    <w:rsid w:val="002D2902"/>
    <w:rsid w:val="002D2D2C"/>
    <w:rsid w:val="002D2D92"/>
    <w:rsid w:val="002D2F22"/>
    <w:rsid w:val="002D3788"/>
    <w:rsid w:val="002D3A7F"/>
    <w:rsid w:val="002D3BCB"/>
    <w:rsid w:val="002D4162"/>
    <w:rsid w:val="002D4C4A"/>
    <w:rsid w:val="002D4CA6"/>
    <w:rsid w:val="002D4D6D"/>
    <w:rsid w:val="002D5057"/>
    <w:rsid w:val="002D60AD"/>
    <w:rsid w:val="002D667F"/>
    <w:rsid w:val="002D7505"/>
    <w:rsid w:val="002E0097"/>
    <w:rsid w:val="002E01CF"/>
    <w:rsid w:val="002E02DB"/>
    <w:rsid w:val="002E0308"/>
    <w:rsid w:val="002E07C2"/>
    <w:rsid w:val="002E0F8D"/>
    <w:rsid w:val="002E0FEB"/>
    <w:rsid w:val="002E223E"/>
    <w:rsid w:val="002E29F2"/>
    <w:rsid w:val="002E2E1A"/>
    <w:rsid w:val="002E2E7C"/>
    <w:rsid w:val="002E31BD"/>
    <w:rsid w:val="002E3F8B"/>
    <w:rsid w:val="002E5B24"/>
    <w:rsid w:val="002E658A"/>
    <w:rsid w:val="002E716C"/>
    <w:rsid w:val="002E7DAB"/>
    <w:rsid w:val="002F0093"/>
    <w:rsid w:val="002F066D"/>
    <w:rsid w:val="002F0A5A"/>
    <w:rsid w:val="002F0D70"/>
    <w:rsid w:val="002F1312"/>
    <w:rsid w:val="002F16A6"/>
    <w:rsid w:val="002F16E9"/>
    <w:rsid w:val="002F19D8"/>
    <w:rsid w:val="002F1EF6"/>
    <w:rsid w:val="002F228C"/>
    <w:rsid w:val="002F2389"/>
    <w:rsid w:val="002F29D6"/>
    <w:rsid w:val="002F3972"/>
    <w:rsid w:val="002F473E"/>
    <w:rsid w:val="002F5AC8"/>
    <w:rsid w:val="002F5F6B"/>
    <w:rsid w:val="002F6240"/>
    <w:rsid w:val="002F62DE"/>
    <w:rsid w:val="002F6B54"/>
    <w:rsid w:val="003002FF"/>
    <w:rsid w:val="00301385"/>
    <w:rsid w:val="00301561"/>
    <w:rsid w:val="00301C75"/>
    <w:rsid w:val="00301D5F"/>
    <w:rsid w:val="003026EE"/>
    <w:rsid w:val="00302B5B"/>
    <w:rsid w:val="00303372"/>
    <w:rsid w:val="003038AA"/>
    <w:rsid w:val="00303F71"/>
    <w:rsid w:val="00304ED6"/>
    <w:rsid w:val="0030514E"/>
    <w:rsid w:val="0030573C"/>
    <w:rsid w:val="0030591D"/>
    <w:rsid w:val="00305B8C"/>
    <w:rsid w:val="00305DD8"/>
    <w:rsid w:val="00307827"/>
    <w:rsid w:val="0030792E"/>
    <w:rsid w:val="00310401"/>
    <w:rsid w:val="00310B0C"/>
    <w:rsid w:val="00311383"/>
    <w:rsid w:val="003122A0"/>
    <w:rsid w:val="00312342"/>
    <w:rsid w:val="003129E1"/>
    <w:rsid w:val="003132BA"/>
    <w:rsid w:val="003139F2"/>
    <w:rsid w:val="00313FA2"/>
    <w:rsid w:val="003145A2"/>
    <w:rsid w:val="00314FD4"/>
    <w:rsid w:val="00315208"/>
    <w:rsid w:val="003155D0"/>
    <w:rsid w:val="003163FF"/>
    <w:rsid w:val="00316891"/>
    <w:rsid w:val="0031792D"/>
    <w:rsid w:val="003200DF"/>
    <w:rsid w:val="003209D1"/>
    <w:rsid w:val="00320ACE"/>
    <w:rsid w:val="00320C0E"/>
    <w:rsid w:val="0032132D"/>
    <w:rsid w:val="0032246C"/>
    <w:rsid w:val="00322B4C"/>
    <w:rsid w:val="0032309A"/>
    <w:rsid w:val="003232EE"/>
    <w:rsid w:val="00323677"/>
    <w:rsid w:val="00324072"/>
    <w:rsid w:val="00324699"/>
    <w:rsid w:val="00324D17"/>
    <w:rsid w:val="00324D7B"/>
    <w:rsid w:val="00324EE1"/>
    <w:rsid w:val="0032524A"/>
    <w:rsid w:val="00325E76"/>
    <w:rsid w:val="00326342"/>
    <w:rsid w:val="003265FF"/>
    <w:rsid w:val="00326882"/>
    <w:rsid w:val="003268B9"/>
    <w:rsid w:val="003274C5"/>
    <w:rsid w:val="00331094"/>
    <w:rsid w:val="00331555"/>
    <w:rsid w:val="00331672"/>
    <w:rsid w:val="0033313A"/>
    <w:rsid w:val="003333E7"/>
    <w:rsid w:val="00334046"/>
    <w:rsid w:val="0033466D"/>
    <w:rsid w:val="00334728"/>
    <w:rsid w:val="00334DDE"/>
    <w:rsid w:val="0033520C"/>
    <w:rsid w:val="00335772"/>
    <w:rsid w:val="0033590B"/>
    <w:rsid w:val="00336A2C"/>
    <w:rsid w:val="00336FB8"/>
    <w:rsid w:val="003371FB"/>
    <w:rsid w:val="00337279"/>
    <w:rsid w:val="00337503"/>
    <w:rsid w:val="003377EF"/>
    <w:rsid w:val="00337A25"/>
    <w:rsid w:val="003401AA"/>
    <w:rsid w:val="003403E1"/>
    <w:rsid w:val="00342861"/>
    <w:rsid w:val="003429BD"/>
    <w:rsid w:val="00342CDE"/>
    <w:rsid w:val="00342F98"/>
    <w:rsid w:val="00343347"/>
    <w:rsid w:val="0034391C"/>
    <w:rsid w:val="00344152"/>
    <w:rsid w:val="00344327"/>
    <w:rsid w:val="003446B3"/>
    <w:rsid w:val="00346305"/>
    <w:rsid w:val="00346F6C"/>
    <w:rsid w:val="00347A47"/>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1CD"/>
    <w:rsid w:val="00361290"/>
    <w:rsid w:val="00362094"/>
    <w:rsid w:val="003624A5"/>
    <w:rsid w:val="00362797"/>
    <w:rsid w:val="00362F36"/>
    <w:rsid w:val="003630E1"/>
    <w:rsid w:val="00363A69"/>
    <w:rsid w:val="00363C0A"/>
    <w:rsid w:val="003645D7"/>
    <w:rsid w:val="0036468F"/>
    <w:rsid w:val="00365432"/>
    <w:rsid w:val="00365F58"/>
    <w:rsid w:val="00366212"/>
    <w:rsid w:val="0036680A"/>
    <w:rsid w:val="00366A96"/>
    <w:rsid w:val="00367144"/>
    <w:rsid w:val="003678A5"/>
    <w:rsid w:val="00370545"/>
    <w:rsid w:val="0037057B"/>
    <w:rsid w:val="003708F8"/>
    <w:rsid w:val="00370A76"/>
    <w:rsid w:val="003710C5"/>
    <w:rsid w:val="003713A1"/>
    <w:rsid w:val="003719CD"/>
    <w:rsid w:val="00371F51"/>
    <w:rsid w:val="0037209F"/>
    <w:rsid w:val="003723B3"/>
    <w:rsid w:val="003728D5"/>
    <w:rsid w:val="00372B76"/>
    <w:rsid w:val="00372D5C"/>
    <w:rsid w:val="00372D8F"/>
    <w:rsid w:val="00372E4D"/>
    <w:rsid w:val="003734DE"/>
    <w:rsid w:val="0037350F"/>
    <w:rsid w:val="00373ED3"/>
    <w:rsid w:val="0037414A"/>
    <w:rsid w:val="00374462"/>
    <w:rsid w:val="003744CD"/>
    <w:rsid w:val="00374540"/>
    <w:rsid w:val="00376109"/>
    <w:rsid w:val="00376419"/>
    <w:rsid w:val="00376643"/>
    <w:rsid w:val="00376A08"/>
    <w:rsid w:val="00376FBB"/>
    <w:rsid w:val="003773EE"/>
    <w:rsid w:val="003777F7"/>
    <w:rsid w:val="0038038F"/>
    <w:rsid w:val="003804EE"/>
    <w:rsid w:val="0038054A"/>
    <w:rsid w:val="003818DA"/>
    <w:rsid w:val="003819AC"/>
    <w:rsid w:val="0038258B"/>
    <w:rsid w:val="00383DDF"/>
    <w:rsid w:val="00383FC8"/>
    <w:rsid w:val="003841B1"/>
    <w:rsid w:val="00384556"/>
    <w:rsid w:val="0038469B"/>
    <w:rsid w:val="00384C12"/>
    <w:rsid w:val="00385047"/>
    <w:rsid w:val="00385205"/>
    <w:rsid w:val="00385451"/>
    <w:rsid w:val="003855B9"/>
    <w:rsid w:val="00385E7C"/>
    <w:rsid w:val="00386903"/>
    <w:rsid w:val="00387047"/>
    <w:rsid w:val="00387D85"/>
    <w:rsid w:val="00387F6C"/>
    <w:rsid w:val="0039037A"/>
    <w:rsid w:val="00390C0D"/>
    <w:rsid w:val="00391000"/>
    <w:rsid w:val="00391E36"/>
    <w:rsid w:val="00392754"/>
    <w:rsid w:val="00393026"/>
    <w:rsid w:val="00393575"/>
    <w:rsid w:val="003935B2"/>
    <w:rsid w:val="00393F05"/>
    <w:rsid w:val="00394229"/>
    <w:rsid w:val="003942CD"/>
    <w:rsid w:val="003945F0"/>
    <w:rsid w:val="003952AA"/>
    <w:rsid w:val="00395564"/>
    <w:rsid w:val="00395930"/>
    <w:rsid w:val="00395AED"/>
    <w:rsid w:val="00395BB4"/>
    <w:rsid w:val="00397219"/>
    <w:rsid w:val="00397BF4"/>
    <w:rsid w:val="003A0639"/>
    <w:rsid w:val="003A10A6"/>
    <w:rsid w:val="003A1463"/>
    <w:rsid w:val="003A197A"/>
    <w:rsid w:val="003A1A9D"/>
    <w:rsid w:val="003A2081"/>
    <w:rsid w:val="003A3219"/>
    <w:rsid w:val="003A3467"/>
    <w:rsid w:val="003A375B"/>
    <w:rsid w:val="003A404A"/>
    <w:rsid w:val="003A4CC4"/>
    <w:rsid w:val="003A56FC"/>
    <w:rsid w:val="003A5981"/>
    <w:rsid w:val="003A67FF"/>
    <w:rsid w:val="003A70A5"/>
    <w:rsid w:val="003A7230"/>
    <w:rsid w:val="003B0691"/>
    <w:rsid w:val="003B071D"/>
    <w:rsid w:val="003B12E9"/>
    <w:rsid w:val="003B1D50"/>
    <w:rsid w:val="003B2029"/>
    <w:rsid w:val="003B2639"/>
    <w:rsid w:val="003B2659"/>
    <w:rsid w:val="003B2B12"/>
    <w:rsid w:val="003B2D74"/>
    <w:rsid w:val="003B345F"/>
    <w:rsid w:val="003B34F1"/>
    <w:rsid w:val="003B443A"/>
    <w:rsid w:val="003B4D37"/>
    <w:rsid w:val="003B4E01"/>
    <w:rsid w:val="003B5040"/>
    <w:rsid w:val="003B5A7E"/>
    <w:rsid w:val="003B643A"/>
    <w:rsid w:val="003B665E"/>
    <w:rsid w:val="003B6ED1"/>
    <w:rsid w:val="003B7204"/>
    <w:rsid w:val="003B72A7"/>
    <w:rsid w:val="003B73F0"/>
    <w:rsid w:val="003B787C"/>
    <w:rsid w:val="003B7BF0"/>
    <w:rsid w:val="003C0D87"/>
    <w:rsid w:val="003C173A"/>
    <w:rsid w:val="003C1BD7"/>
    <w:rsid w:val="003C1C3C"/>
    <w:rsid w:val="003C1D5C"/>
    <w:rsid w:val="003C1E51"/>
    <w:rsid w:val="003C2382"/>
    <w:rsid w:val="003C2680"/>
    <w:rsid w:val="003C2909"/>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3477"/>
    <w:rsid w:val="003D3FE0"/>
    <w:rsid w:val="003D3FFA"/>
    <w:rsid w:val="003D4458"/>
    <w:rsid w:val="003D4521"/>
    <w:rsid w:val="003D4543"/>
    <w:rsid w:val="003D47EE"/>
    <w:rsid w:val="003D6C7D"/>
    <w:rsid w:val="003D731B"/>
    <w:rsid w:val="003D7DCB"/>
    <w:rsid w:val="003E08B1"/>
    <w:rsid w:val="003E0ACF"/>
    <w:rsid w:val="003E0BE3"/>
    <w:rsid w:val="003E124A"/>
    <w:rsid w:val="003E1B8C"/>
    <w:rsid w:val="003E1C11"/>
    <w:rsid w:val="003E2342"/>
    <w:rsid w:val="003E2492"/>
    <w:rsid w:val="003E325B"/>
    <w:rsid w:val="003E352D"/>
    <w:rsid w:val="003E3BDE"/>
    <w:rsid w:val="003E3C31"/>
    <w:rsid w:val="003E3C74"/>
    <w:rsid w:val="003E432A"/>
    <w:rsid w:val="003E4542"/>
    <w:rsid w:val="003E53B1"/>
    <w:rsid w:val="003E54D5"/>
    <w:rsid w:val="003E5BA5"/>
    <w:rsid w:val="003E5D8B"/>
    <w:rsid w:val="003E5DD6"/>
    <w:rsid w:val="003E64BF"/>
    <w:rsid w:val="003E6E7C"/>
    <w:rsid w:val="003E7132"/>
    <w:rsid w:val="003E7336"/>
    <w:rsid w:val="003E7DF2"/>
    <w:rsid w:val="003F0624"/>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3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3FDE"/>
    <w:rsid w:val="00404118"/>
    <w:rsid w:val="00404127"/>
    <w:rsid w:val="004053AC"/>
    <w:rsid w:val="004057D5"/>
    <w:rsid w:val="00406323"/>
    <w:rsid w:val="004067B7"/>
    <w:rsid w:val="00406DDA"/>
    <w:rsid w:val="00406E6A"/>
    <w:rsid w:val="00406F63"/>
    <w:rsid w:val="0040725B"/>
    <w:rsid w:val="004073B8"/>
    <w:rsid w:val="0040743B"/>
    <w:rsid w:val="00407469"/>
    <w:rsid w:val="00407815"/>
    <w:rsid w:val="00407E80"/>
    <w:rsid w:val="00410028"/>
    <w:rsid w:val="004106D2"/>
    <w:rsid w:val="0041156A"/>
    <w:rsid w:val="00411B75"/>
    <w:rsid w:val="00411FFB"/>
    <w:rsid w:val="00412A0A"/>
    <w:rsid w:val="00412EF9"/>
    <w:rsid w:val="0041302A"/>
    <w:rsid w:val="00414990"/>
    <w:rsid w:val="004149FF"/>
    <w:rsid w:val="00415245"/>
    <w:rsid w:val="00416506"/>
    <w:rsid w:val="0041665E"/>
    <w:rsid w:val="00417110"/>
    <w:rsid w:val="00417518"/>
    <w:rsid w:val="00417A61"/>
    <w:rsid w:val="00422219"/>
    <w:rsid w:val="00422532"/>
    <w:rsid w:val="00423B80"/>
    <w:rsid w:val="00423E57"/>
    <w:rsid w:val="00423F42"/>
    <w:rsid w:val="0042436C"/>
    <w:rsid w:val="00424B4D"/>
    <w:rsid w:val="004255FF"/>
    <w:rsid w:val="004256A7"/>
    <w:rsid w:val="00425C19"/>
    <w:rsid w:val="004260BE"/>
    <w:rsid w:val="00427409"/>
    <w:rsid w:val="0042740F"/>
    <w:rsid w:val="004303C3"/>
    <w:rsid w:val="0043085B"/>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17A"/>
    <w:rsid w:val="00442994"/>
    <w:rsid w:val="004429C0"/>
    <w:rsid w:val="00442CCF"/>
    <w:rsid w:val="00442D51"/>
    <w:rsid w:val="0044309E"/>
    <w:rsid w:val="0044312A"/>
    <w:rsid w:val="004435F1"/>
    <w:rsid w:val="00443E71"/>
    <w:rsid w:val="0044450C"/>
    <w:rsid w:val="004445E4"/>
    <w:rsid w:val="0044498C"/>
    <w:rsid w:val="00445581"/>
    <w:rsid w:val="00446B22"/>
    <w:rsid w:val="00446E29"/>
    <w:rsid w:val="004470AB"/>
    <w:rsid w:val="00447CF3"/>
    <w:rsid w:val="00447EFB"/>
    <w:rsid w:val="00450A52"/>
    <w:rsid w:val="00450E87"/>
    <w:rsid w:val="00451223"/>
    <w:rsid w:val="004512BA"/>
    <w:rsid w:val="004512C0"/>
    <w:rsid w:val="00451899"/>
    <w:rsid w:val="00451A23"/>
    <w:rsid w:val="00451ACA"/>
    <w:rsid w:val="004522B8"/>
    <w:rsid w:val="004523DB"/>
    <w:rsid w:val="00452986"/>
    <w:rsid w:val="00452D90"/>
    <w:rsid w:val="0045316F"/>
    <w:rsid w:val="00453472"/>
    <w:rsid w:val="00453AC3"/>
    <w:rsid w:val="00453D20"/>
    <w:rsid w:val="00454470"/>
    <w:rsid w:val="004547C3"/>
    <w:rsid w:val="004548D8"/>
    <w:rsid w:val="00454AF1"/>
    <w:rsid w:val="004553DD"/>
    <w:rsid w:val="00455410"/>
    <w:rsid w:val="0045587C"/>
    <w:rsid w:val="00455A9D"/>
    <w:rsid w:val="00456870"/>
    <w:rsid w:val="0045690A"/>
    <w:rsid w:val="00456929"/>
    <w:rsid w:val="00456BD0"/>
    <w:rsid w:val="0045714E"/>
    <w:rsid w:val="00457C40"/>
    <w:rsid w:val="0046004A"/>
    <w:rsid w:val="0046100A"/>
    <w:rsid w:val="00462293"/>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5B4C"/>
    <w:rsid w:val="0047619E"/>
    <w:rsid w:val="004771A2"/>
    <w:rsid w:val="0047733E"/>
    <w:rsid w:val="00477E76"/>
    <w:rsid w:val="00480335"/>
    <w:rsid w:val="00480424"/>
    <w:rsid w:val="00480458"/>
    <w:rsid w:val="00481719"/>
    <w:rsid w:val="00481F90"/>
    <w:rsid w:val="0048219D"/>
    <w:rsid w:val="00482577"/>
    <w:rsid w:val="004825BB"/>
    <w:rsid w:val="00482F1C"/>
    <w:rsid w:val="00484911"/>
    <w:rsid w:val="00484CF3"/>
    <w:rsid w:val="00486682"/>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16"/>
    <w:rsid w:val="004961FB"/>
    <w:rsid w:val="004962CF"/>
    <w:rsid w:val="0049638E"/>
    <w:rsid w:val="00496654"/>
    <w:rsid w:val="004A16D0"/>
    <w:rsid w:val="004A1842"/>
    <w:rsid w:val="004A21CB"/>
    <w:rsid w:val="004A2577"/>
    <w:rsid w:val="004A2A88"/>
    <w:rsid w:val="004A2C9C"/>
    <w:rsid w:val="004A4620"/>
    <w:rsid w:val="004A47E7"/>
    <w:rsid w:val="004A482F"/>
    <w:rsid w:val="004A4AAF"/>
    <w:rsid w:val="004A4C43"/>
    <w:rsid w:val="004A5DF6"/>
    <w:rsid w:val="004A606A"/>
    <w:rsid w:val="004A6076"/>
    <w:rsid w:val="004A683D"/>
    <w:rsid w:val="004A79C3"/>
    <w:rsid w:val="004A7B80"/>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4DB"/>
    <w:rsid w:val="004C05AD"/>
    <w:rsid w:val="004C080D"/>
    <w:rsid w:val="004C0EA2"/>
    <w:rsid w:val="004C0F29"/>
    <w:rsid w:val="004C121A"/>
    <w:rsid w:val="004C12E0"/>
    <w:rsid w:val="004C1DA7"/>
    <w:rsid w:val="004C282C"/>
    <w:rsid w:val="004C2B89"/>
    <w:rsid w:val="004C3B23"/>
    <w:rsid w:val="004C3D3B"/>
    <w:rsid w:val="004C3FA1"/>
    <w:rsid w:val="004C4982"/>
    <w:rsid w:val="004C56EB"/>
    <w:rsid w:val="004C5784"/>
    <w:rsid w:val="004C5A98"/>
    <w:rsid w:val="004C5AD6"/>
    <w:rsid w:val="004C5ED1"/>
    <w:rsid w:val="004C6102"/>
    <w:rsid w:val="004C62FF"/>
    <w:rsid w:val="004D05AA"/>
    <w:rsid w:val="004D0FC2"/>
    <w:rsid w:val="004D165F"/>
    <w:rsid w:val="004D17DE"/>
    <w:rsid w:val="004D20CF"/>
    <w:rsid w:val="004D22E1"/>
    <w:rsid w:val="004D2558"/>
    <w:rsid w:val="004D2762"/>
    <w:rsid w:val="004D30B3"/>
    <w:rsid w:val="004D3CA2"/>
    <w:rsid w:val="004D3E1D"/>
    <w:rsid w:val="004D4B30"/>
    <w:rsid w:val="004D5BCB"/>
    <w:rsid w:val="004D5C13"/>
    <w:rsid w:val="004D676D"/>
    <w:rsid w:val="004D6D58"/>
    <w:rsid w:val="004D76EE"/>
    <w:rsid w:val="004D7991"/>
    <w:rsid w:val="004D7CD9"/>
    <w:rsid w:val="004E03ED"/>
    <w:rsid w:val="004E089D"/>
    <w:rsid w:val="004E098E"/>
    <w:rsid w:val="004E113B"/>
    <w:rsid w:val="004E118B"/>
    <w:rsid w:val="004E1A85"/>
    <w:rsid w:val="004E2170"/>
    <w:rsid w:val="004E280B"/>
    <w:rsid w:val="004E2CF3"/>
    <w:rsid w:val="004E35C6"/>
    <w:rsid w:val="004E3B65"/>
    <w:rsid w:val="004E3CDB"/>
    <w:rsid w:val="004E437F"/>
    <w:rsid w:val="004E4491"/>
    <w:rsid w:val="004E4A3D"/>
    <w:rsid w:val="004E4F7E"/>
    <w:rsid w:val="004E5834"/>
    <w:rsid w:val="004E5B42"/>
    <w:rsid w:val="004E6438"/>
    <w:rsid w:val="004E6720"/>
    <w:rsid w:val="004E7251"/>
    <w:rsid w:val="004E77F1"/>
    <w:rsid w:val="004E7AED"/>
    <w:rsid w:val="004E7AEF"/>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C4"/>
    <w:rsid w:val="00501154"/>
    <w:rsid w:val="00501536"/>
    <w:rsid w:val="00501761"/>
    <w:rsid w:val="00502356"/>
    <w:rsid w:val="0050262F"/>
    <w:rsid w:val="0050277E"/>
    <w:rsid w:val="005027E4"/>
    <w:rsid w:val="00502976"/>
    <w:rsid w:val="00502C94"/>
    <w:rsid w:val="00502FCA"/>
    <w:rsid w:val="0050319F"/>
    <w:rsid w:val="00503433"/>
    <w:rsid w:val="0050391A"/>
    <w:rsid w:val="00503F12"/>
    <w:rsid w:val="0050407A"/>
    <w:rsid w:val="00504C64"/>
    <w:rsid w:val="005050D1"/>
    <w:rsid w:val="0050699D"/>
    <w:rsid w:val="00506C29"/>
    <w:rsid w:val="00506E69"/>
    <w:rsid w:val="00507C79"/>
    <w:rsid w:val="0051033C"/>
    <w:rsid w:val="005105C2"/>
    <w:rsid w:val="00510901"/>
    <w:rsid w:val="0051120D"/>
    <w:rsid w:val="00511D63"/>
    <w:rsid w:val="00512C55"/>
    <w:rsid w:val="0051498E"/>
    <w:rsid w:val="00514C72"/>
    <w:rsid w:val="00514F23"/>
    <w:rsid w:val="00515374"/>
    <w:rsid w:val="00515B10"/>
    <w:rsid w:val="00515F29"/>
    <w:rsid w:val="00516072"/>
    <w:rsid w:val="00516384"/>
    <w:rsid w:val="00516509"/>
    <w:rsid w:val="005169D1"/>
    <w:rsid w:val="00516B47"/>
    <w:rsid w:val="00517956"/>
    <w:rsid w:val="00517D9B"/>
    <w:rsid w:val="00517E2B"/>
    <w:rsid w:val="0052154B"/>
    <w:rsid w:val="00521AEA"/>
    <w:rsid w:val="00521D89"/>
    <w:rsid w:val="00521FD9"/>
    <w:rsid w:val="005230FA"/>
    <w:rsid w:val="00524581"/>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92C"/>
    <w:rsid w:val="00533B41"/>
    <w:rsid w:val="00533BE9"/>
    <w:rsid w:val="00534857"/>
    <w:rsid w:val="005349C5"/>
    <w:rsid w:val="00534B71"/>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641A"/>
    <w:rsid w:val="00547516"/>
    <w:rsid w:val="00547798"/>
    <w:rsid w:val="00550011"/>
    <w:rsid w:val="00550114"/>
    <w:rsid w:val="005504A6"/>
    <w:rsid w:val="00550799"/>
    <w:rsid w:val="00550EF7"/>
    <w:rsid w:val="00551939"/>
    <w:rsid w:val="005519E0"/>
    <w:rsid w:val="00551AE9"/>
    <w:rsid w:val="00551CD5"/>
    <w:rsid w:val="00551D9F"/>
    <w:rsid w:val="00553C1E"/>
    <w:rsid w:val="00553E91"/>
    <w:rsid w:val="0055424D"/>
    <w:rsid w:val="00554672"/>
    <w:rsid w:val="00555145"/>
    <w:rsid w:val="005560E9"/>
    <w:rsid w:val="005562CB"/>
    <w:rsid w:val="0055632C"/>
    <w:rsid w:val="005569C3"/>
    <w:rsid w:val="00556B5E"/>
    <w:rsid w:val="00557BBE"/>
    <w:rsid w:val="00557D1E"/>
    <w:rsid w:val="0056043F"/>
    <w:rsid w:val="00560656"/>
    <w:rsid w:val="0056066C"/>
    <w:rsid w:val="005608BE"/>
    <w:rsid w:val="0056128D"/>
    <w:rsid w:val="0056176B"/>
    <w:rsid w:val="00561A1F"/>
    <w:rsid w:val="00561C3C"/>
    <w:rsid w:val="00561CB4"/>
    <w:rsid w:val="005623DA"/>
    <w:rsid w:val="00562879"/>
    <w:rsid w:val="00562A56"/>
    <w:rsid w:val="00562CBA"/>
    <w:rsid w:val="00563010"/>
    <w:rsid w:val="00563203"/>
    <w:rsid w:val="00563275"/>
    <w:rsid w:val="00563AC9"/>
    <w:rsid w:val="00563BBB"/>
    <w:rsid w:val="00563D99"/>
    <w:rsid w:val="005640CF"/>
    <w:rsid w:val="00564886"/>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845"/>
    <w:rsid w:val="00573D17"/>
    <w:rsid w:val="005742EB"/>
    <w:rsid w:val="0057536E"/>
    <w:rsid w:val="005758A8"/>
    <w:rsid w:val="00575C25"/>
    <w:rsid w:val="005761B2"/>
    <w:rsid w:val="00576950"/>
    <w:rsid w:val="00576A17"/>
    <w:rsid w:val="00576A33"/>
    <w:rsid w:val="00576B2C"/>
    <w:rsid w:val="00576E88"/>
    <w:rsid w:val="00577076"/>
    <w:rsid w:val="005773E5"/>
    <w:rsid w:val="00577467"/>
    <w:rsid w:val="00577830"/>
    <w:rsid w:val="0058023D"/>
    <w:rsid w:val="00580315"/>
    <w:rsid w:val="00580A9B"/>
    <w:rsid w:val="00580B27"/>
    <w:rsid w:val="00580F29"/>
    <w:rsid w:val="00581A24"/>
    <w:rsid w:val="00581A3C"/>
    <w:rsid w:val="00581D8F"/>
    <w:rsid w:val="00582C70"/>
    <w:rsid w:val="00582FBD"/>
    <w:rsid w:val="0058371D"/>
    <w:rsid w:val="00583897"/>
    <w:rsid w:val="00583983"/>
    <w:rsid w:val="00583EA8"/>
    <w:rsid w:val="005841F5"/>
    <w:rsid w:val="0058435D"/>
    <w:rsid w:val="00584464"/>
    <w:rsid w:val="00584812"/>
    <w:rsid w:val="00584D45"/>
    <w:rsid w:val="005850D7"/>
    <w:rsid w:val="005851FC"/>
    <w:rsid w:val="0058523E"/>
    <w:rsid w:val="005852F0"/>
    <w:rsid w:val="005858AD"/>
    <w:rsid w:val="00585A50"/>
    <w:rsid w:val="005866D0"/>
    <w:rsid w:val="0059070D"/>
    <w:rsid w:val="00590F80"/>
    <w:rsid w:val="00591ADA"/>
    <w:rsid w:val="00591F5F"/>
    <w:rsid w:val="00591FAC"/>
    <w:rsid w:val="00592550"/>
    <w:rsid w:val="00592C65"/>
    <w:rsid w:val="00592DF1"/>
    <w:rsid w:val="00592E3E"/>
    <w:rsid w:val="005939B3"/>
    <w:rsid w:val="00593DBC"/>
    <w:rsid w:val="005945D1"/>
    <w:rsid w:val="00594F76"/>
    <w:rsid w:val="00595324"/>
    <w:rsid w:val="0059551E"/>
    <w:rsid w:val="00596D74"/>
    <w:rsid w:val="005970C8"/>
    <w:rsid w:val="005A009F"/>
    <w:rsid w:val="005A1102"/>
    <w:rsid w:val="005A1AF6"/>
    <w:rsid w:val="005A1E4A"/>
    <w:rsid w:val="005A277A"/>
    <w:rsid w:val="005A2EC4"/>
    <w:rsid w:val="005A315E"/>
    <w:rsid w:val="005A333C"/>
    <w:rsid w:val="005A3FC1"/>
    <w:rsid w:val="005A41F5"/>
    <w:rsid w:val="005A4499"/>
    <w:rsid w:val="005A47B7"/>
    <w:rsid w:val="005A49E9"/>
    <w:rsid w:val="005A4A00"/>
    <w:rsid w:val="005A50D3"/>
    <w:rsid w:val="005A552E"/>
    <w:rsid w:val="005A56D6"/>
    <w:rsid w:val="005A626F"/>
    <w:rsid w:val="005A630E"/>
    <w:rsid w:val="005A6553"/>
    <w:rsid w:val="005A74BF"/>
    <w:rsid w:val="005B0481"/>
    <w:rsid w:val="005B0707"/>
    <w:rsid w:val="005B0726"/>
    <w:rsid w:val="005B12D3"/>
    <w:rsid w:val="005B173B"/>
    <w:rsid w:val="005B1864"/>
    <w:rsid w:val="005B1A72"/>
    <w:rsid w:val="005B211E"/>
    <w:rsid w:val="005B277F"/>
    <w:rsid w:val="005B2EE9"/>
    <w:rsid w:val="005B4B26"/>
    <w:rsid w:val="005B4F82"/>
    <w:rsid w:val="005B503F"/>
    <w:rsid w:val="005B5E55"/>
    <w:rsid w:val="005B6BF2"/>
    <w:rsid w:val="005B6D12"/>
    <w:rsid w:val="005B6EA2"/>
    <w:rsid w:val="005B7533"/>
    <w:rsid w:val="005B7BBD"/>
    <w:rsid w:val="005B7C6D"/>
    <w:rsid w:val="005B7CD7"/>
    <w:rsid w:val="005C01BE"/>
    <w:rsid w:val="005C03F3"/>
    <w:rsid w:val="005C0678"/>
    <w:rsid w:val="005C0894"/>
    <w:rsid w:val="005C0A2F"/>
    <w:rsid w:val="005C0B1A"/>
    <w:rsid w:val="005C1EBB"/>
    <w:rsid w:val="005C21A5"/>
    <w:rsid w:val="005C2216"/>
    <w:rsid w:val="005C2658"/>
    <w:rsid w:val="005C3E54"/>
    <w:rsid w:val="005C478F"/>
    <w:rsid w:val="005C5609"/>
    <w:rsid w:val="005C566E"/>
    <w:rsid w:val="005C5DB3"/>
    <w:rsid w:val="005C630F"/>
    <w:rsid w:val="005C65CE"/>
    <w:rsid w:val="005C6C50"/>
    <w:rsid w:val="005C7D67"/>
    <w:rsid w:val="005C7E09"/>
    <w:rsid w:val="005D0FF0"/>
    <w:rsid w:val="005D1466"/>
    <w:rsid w:val="005D1C24"/>
    <w:rsid w:val="005D21F6"/>
    <w:rsid w:val="005D2575"/>
    <w:rsid w:val="005D34D6"/>
    <w:rsid w:val="005D3F69"/>
    <w:rsid w:val="005D414C"/>
    <w:rsid w:val="005D44D7"/>
    <w:rsid w:val="005D49AF"/>
    <w:rsid w:val="005D53FA"/>
    <w:rsid w:val="005D5860"/>
    <w:rsid w:val="005D58B2"/>
    <w:rsid w:val="005D5E62"/>
    <w:rsid w:val="005D5F84"/>
    <w:rsid w:val="005D6041"/>
    <w:rsid w:val="005D6302"/>
    <w:rsid w:val="005D63A7"/>
    <w:rsid w:val="005D649E"/>
    <w:rsid w:val="005D798D"/>
    <w:rsid w:val="005D79B2"/>
    <w:rsid w:val="005D7A11"/>
    <w:rsid w:val="005D7C2A"/>
    <w:rsid w:val="005D7C82"/>
    <w:rsid w:val="005E005F"/>
    <w:rsid w:val="005E1183"/>
    <w:rsid w:val="005E1384"/>
    <w:rsid w:val="005E1559"/>
    <w:rsid w:val="005E4418"/>
    <w:rsid w:val="005E46FC"/>
    <w:rsid w:val="005E4AE8"/>
    <w:rsid w:val="005E51CD"/>
    <w:rsid w:val="005E53A1"/>
    <w:rsid w:val="005E53DE"/>
    <w:rsid w:val="005E58C9"/>
    <w:rsid w:val="005E58EF"/>
    <w:rsid w:val="005E5D6D"/>
    <w:rsid w:val="005E63A1"/>
    <w:rsid w:val="005E63CE"/>
    <w:rsid w:val="005E7271"/>
    <w:rsid w:val="005E78C1"/>
    <w:rsid w:val="005E7F79"/>
    <w:rsid w:val="005F1967"/>
    <w:rsid w:val="005F1FDA"/>
    <w:rsid w:val="005F270E"/>
    <w:rsid w:val="005F3203"/>
    <w:rsid w:val="005F36A1"/>
    <w:rsid w:val="005F39A2"/>
    <w:rsid w:val="005F45F2"/>
    <w:rsid w:val="005F4636"/>
    <w:rsid w:val="005F49F0"/>
    <w:rsid w:val="005F538C"/>
    <w:rsid w:val="005F587C"/>
    <w:rsid w:val="005F5E3D"/>
    <w:rsid w:val="005F5ED5"/>
    <w:rsid w:val="005F690E"/>
    <w:rsid w:val="005F6AA2"/>
    <w:rsid w:val="005F6EE0"/>
    <w:rsid w:val="005F7832"/>
    <w:rsid w:val="005F7FCA"/>
    <w:rsid w:val="006000F2"/>
    <w:rsid w:val="006003A7"/>
    <w:rsid w:val="006007E4"/>
    <w:rsid w:val="006013EE"/>
    <w:rsid w:val="0060161F"/>
    <w:rsid w:val="0060215B"/>
    <w:rsid w:val="006023F9"/>
    <w:rsid w:val="006026EB"/>
    <w:rsid w:val="00602CB3"/>
    <w:rsid w:val="00603AED"/>
    <w:rsid w:val="006041A6"/>
    <w:rsid w:val="0060425A"/>
    <w:rsid w:val="0060440F"/>
    <w:rsid w:val="0060475A"/>
    <w:rsid w:val="00604F17"/>
    <w:rsid w:val="0060540A"/>
    <w:rsid w:val="0060569A"/>
    <w:rsid w:val="00605BAD"/>
    <w:rsid w:val="00605C34"/>
    <w:rsid w:val="00605CC3"/>
    <w:rsid w:val="00605D04"/>
    <w:rsid w:val="00606F3F"/>
    <w:rsid w:val="00607842"/>
    <w:rsid w:val="006103C7"/>
    <w:rsid w:val="00610681"/>
    <w:rsid w:val="006106C7"/>
    <w:rsid w:val="00611791"/>
    <w:rsid w:val="006135E5"/>
    <w:rsid w:val="0061399D"/>
    <w:rsid w:val="00613D91"/>
    <w:rsid w:val="006144B1"/>
    <w:rsid w:val="006153F5"/>
    <w:rsid w:val="00615920"/>
    <w:rsid w:val="00615A4E"/>
    <w:rsid w:val="0061600E"/>
    <w:rsid w:val="006160F0"/>
    <w:rsid w:val="006161D0"/>
    <w:rsid w:val="00616337"/>
    <w:rsid w:val="00616602"/>
    <w:rsid w:val="00617009"/>
    <w:rsid w:val="006176F6"/>
    <w:rsid w:val="00617862"/>
    <w:rsid w:val="00617BF8"/>
    <w:rsid w:val="006206D7"/>
    <w:rsid w:val="006207DE"/>
    <w:rsid w:val="00621186"/>
    <w:rsid w:val="00621647"/>
    <w:rsid w:val="00621BC7"/>
    <w:rsid w:val="006227E0"/>
    <w:rsid w:val="00623434"/>
    <w:rsid w:val="00623636"/>
    <w:rsid w:val="006237A1"/>
    <w:rsid w:val="00623B1B"/>
    <w:rsid w:val="00623D78"/>
    <w:rsid w:val="00624542"/>
    <w:rsid w:val="00624E07"/>
    <w:rsid w:val="00625D32"/>
    <w:rsid w:val="00626FAD"/>
    <w:rsid w:val="00627364"/>
    <w:rsid w:val="00627DB2"/>
    <w:rsid w:val="00630116"/>
    <w:rsid w:val="0063052B"/>
    <w:rsid w:val="00631601"/>
    <w:rsid w:val="00631AF8"/>
    <w:rsid w:val="00631C97"/>
    <w:rsid w:val="00631EFD"/>
    <w:rsid w:val="0063247A"/>
    <w:rsid w:val="00633219"/>
    <w:rsid w:val="0063333B"/>
    <w:rsid w:val="00633D7A"/>
    <w:rsid w:val="00633EEC"/>
    <w:rsid w:val="0063403D"/>
    <w:rsid w:val="00634062"/>
    <w:rsid w:val="006343D4"/>
    <w:rsid w:val="00634935"/>
    <w:rsid w:val="00634E20"/>
    <w:rsid w:val="006355C4"/>
    <w:rsid w:val="00635785"/>
    <w:rsid w:val="006361C4"/>
    <w:rsid w:val="006361E7"/>
    <w:rsid w:val="00636737"/>
    <w:rsid w:val="00636F2E"/>
    <w:rsid w:val="00636F62"/>
    <w:rsid w:val="006370D8"/>
    <w:rsid w:val="00637384"/>
    <w:rsid w:val="00637728"/>
    <w:rsid w:val="006378E6"/>
    <w:rsid w:val="00637FCC"/>
    <w:rsid w:val="006406EF"/>
    <w:rsid w:val="006409E3"/>
    <w:rsid w:val="00641490"/>
    <w:rsid w:val="00641969"/>
    <w:rsid w:val="006422EC"/>
    <w:rsid w:val="006428BB"/>
    <w:rsid w:val="00643092"/>
    <w:rsid w:val="00643865"/>
    <w:rsid w:val="006448BD"/>
    <w:rsid w:val="00645209"/>
    <w:rsid w:val="00645913"/>
    <w:rsid w:val="00645A22"/>
    <w:rsid w:val="00645ED9"/>
    <w:rsid w:val="00645F69"/>
    <w:rsid w:val="00646265"/>
    <w:rsid w:val="0064629A"/>
    <w:rsid w:val="00646BAF"/>
    <w:rsid w:val="00646BC6"/>
    <w:rsid w:val="00646EED"/>
    <w:rsid w:val="006479F1"/>
    <w:rsid w:val="0065041B"/>
    <w:rsid w:val="00650AB6"/>
    <w:rsid w:val="00651534"/>
    <w:rsid w:val="006518DB"/>
    <w:rsid w:val="006520F9"/>
    <w:rsid w:val="0065253E"/>
    <w:rsid w:val="006528E5"/>
    <w:rsid w:val="00653B23"/>
    <w:rsid w:val="0065464C"/>
    <w:rsid w:val="00654AD1"/>
    <w:rsid w:val="006550FE"/>
    <w:rsid w:val="00655FF1"/>
    <w:rsid w:val="00656002"/>
    <w:rsid w:val="00656419"/>
    <w:rsid w:val="00656583"/>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1A0"/>
    <w:rsid w:val="00664257"/>
    <w:rsid w:val="006643D6"/>
    <w:rsid w:val="0066462F"/>
    <w:rsid w:val="00664E85"/>
    <w:rsid w:val="006656CF"/>
    <w:rsid w:val="0066571C"/>
    <w:rsid w:val="00665819"/>
    <w:rsid w:val="0066588F"/>
    <w:rsid w:val="006659A0"/>
    <w:rsid w:val="00665A03"/>
    <w:rsid w:val="00665DD5"/>
    <w:rsid w:val="0066645E"/>
    <w:rsid w:val="00666C4C"/>
    <w:rsid w:val="00667195"/>
    <w:rsid w:val="006674BE"/>
    <w:rsid w:val="00670765"/>
    <w:rsid w:val="006711DA"/>
    <w:rsid w:val="006713E6"/>
    <w:rsid w:val="006717BD"/>
    <w:rsid w:val="00671B34"/>
    <w:rsid w:val="00673332"/>
    <w:rsid w:val="00673F00"/>
    <w:rsid w:val="00674A09"/>
    <w:rsid w:val="00674D07"/>
    <w:rsid w:val="0067547A"/>
    <w:rsid w:val="0067589B"/>
    <w:rsid w:val="006759E3"/>
    <w:rsid w:val="00675C7A"/>
    <w:rsid w:val="00677E90"/>
    <w:rsid w:val="00680150"/>
    <w:rsid w:val="0068075C"/>
    <w:rsid w:val="00680971"/>
    <w:rsid w:val="00682377"/>
    <w:rsid w:val="006823CC"/>
    <w:rsid w:val="006827E4"/>
    <w:rsid w:val="00682854"/>
    <w:rsid w:val="00682B10"/>
    <w:rsid w:val="00682C0B"/>
    <w:rsid w:val="00682DDE"/>
    <w:rsid w:val="0068331A"/>
    <w:rsid w:val="00684398"/>
    <w:rsid w:val="006846B0"/>
    <w:rsid w:val="00684C77"/>
    <w:rsid w:val="00684DFA"/>
    <w:rsid w:val="00685480"/>
    <w:rsid w:val="006856B4"/>
    <w:rsid w:val="006864C6"/>
    <w:rsid w:val="006874B2"/>
    <w:rsid w:val="00687CB2"/>
    <w:rsid w:val="00690940"/>
    <w:rsid w:val="00691811"/>
    <w:rsid w:val="00691FC3"/>
    <w:rsid w:val="00692124"/>
    <w:rsid w:val="006923AD"/>
    <w:rsid w:val="0069268C"/>
    <w:rsid w:val="006932DA"/>
    <w:rsid w:val="00693C79"/>
    <w:rsid w:val="00693CB4"/>
    <w:rsid w:val="00694297"/>
    <w:rsid w:val="00694965"/>
    <w:rsid w:val="00694E88"/>
    <w:rsid w:val="006950E7"/>
    <w:rsid w:val="006965DA"/>
    <w:rsid w:val="0069663D"/>
    <w:rsid w:val="00696A5F"/>
    <w:rsid w:val="00696F1E"/>
    <w:rsid w:val="00697742"/>
    <w:rsid w:val="00697F63"/>
    <w:rsid w:val="006A040B"/>
    <w:rsid w:val="006A155E"/>
    <w:rsid w:val="006A3285"/>
    <w:rsid w:val="006A3810"/>
    <w:rsid w:val="006A3897"/>
    <w:rsid w:val="006A39AA"/>
    <w:rsid w:val="006A3B78"/>
    <w:rsid w:val="006A3E9F"/>
    <w:rsid w:val="006A3EC6"/>
    <w:rsid w:val="006A45D3"/>
    <w:rsid w:val="006A4984"/>
    <w:rsid w:val="006A4BB0"/>
    <w:rsid w:val="006A5058"/>
    <w:rsid w:val="006A53A0"/>
    <w:rsid w:val="006A565C"/>
    <w:rsid w:val="006A56BD"/>
    <w:rsid w:val="006A5D41"/>
    <w:rsid w:val="006A5FBE"/>
    <w:rsid w:val="006A6ACA"/>
    <w:rsid w:val="006A71CA"/>
    <w:rsid w:val="006A786F"/>
    <w:rsid w:val="006B1A5C"/>
    <w:rsid w:val="006B1C45"/>
    <w:rsid w:val="006B2177"/>
    <w:rsid w:val="006B2472"/>
    <w:rsid w:val="006B257B"/>
    <w:rsid w:val="006B2972"/>
    <w:rsid w:val="006B38FF"/>
    <w:rsid w:val="006B5134"/>
    <w:rsid w:val="006B5149"/>
    <w:rsid w:val="006B5A51"/>
    <w:rsid w:val="006B6237"/>
    <w:rsid w:val="006B7BCF"/>
    <w:rsid w:val="006C0CEA"/>
    <w:rsid w:val="006C14AD"/>
    <w:rsid w:val="006C1AB7"/>
    <w:rsid w:val="006C1B2C"/>
    <w:rsid w:val="006C21C2"/>
    <w:rsid w:val="006C2B5B"/>
    <w:rsid w:val="006C4836"/>
    <w:rsid w:val="006C4C3E"/>
    <w:rsid w:val="006C55E1"/>
    <w:rsid w:val="006C6066"/>
    <w:rsid w:val="006C69A9"/>
    <w:rsid w:val="006C701F"/>
    <w:rsid w:val="006C748F"/>
    <w:rsid w:val="006C75F3"/>
    <w:rsid w:val="006C7977"/>
    <w:rsid w:val="006D0839"/>
    <w:rsid w:val="006D090F"/>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072"/>
    <w:rsid w:val="006D54C3"/>
    <w:rsid w:val="006D599F"/>
    <w:rsid w:val="006D5A34"/>
    <w:rsid w:val="006D71E8"/>
    <w:rsid w:val="006D7505"/>
    <w:rsid w:val="006D7CAC"/>
    <w:rsid w:val="006E07F7"/>
    <w:rsid w:val="006E0A31"/>
    <w:rsid w:val="006E2C1E"/>
    <w:rsid w:val="006E365A"/>
    <w:rsid w:val="006E407D"/>
    <w:rsid w:val="006E4A4B"/>
    <w:rsid w:val="006E5606"/>
    <w:rsid w:val="006E5F82"/>
    <w:rsid w:val="006E725C"/>
    <w:rsid w:val="006E763E"/>
    <w:rsid w:val="006E7850"/>
    <w:rsid w:val="006E7B14"/>
    <w:rsid w:val="006E7B9F"/>
    <w:rsid w:val="006F00D0"/>
    <w:rsid w:val="006F161F"/>
    <w:rsid w:val="006F16D3"/>
    <w:rsid w:val="006F1B95"/>
    <w:rsid w:val="006F246F"/>
    <w:rsid w:val="006F2F25"/>
    <w:rsid w:val="006F30A8"/>
    <w:rsid w:val="006F34EB"/>
    <w:rsid w:val="006F37F4"/>
    <w:rsid w:val="006F4397"/>
    <w:rsid w:val="006F4580"/>
    <w:rsid w:val="006F491F"/>
    <w:rsid w:val="006F4BF9"/>
    <w:rsid w:val="006F4C2E"/>
    <w:rsid w:val="006F53FD"/>
    <w:rsid w:val="006F6656"/>
    <w:rsid w:val="006F6CEB"/>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661A"/>
    <w:rsid w:val="00706974"/>
    <w:rsid w:val="0070776D"/>
    <w:rsid w:val="00707823"/>
    <w:rsid w:val="007101AF"/>
    <w:rsid w:val="00710BC0"/>
    <w:rsid w:val="00710D2A"/>
    <w:rsid w:val="00710D73"/>
    <w:rsid w:val="00710F2A"/>
    <w:rsid w:val="0071152B"/>
    <w:rsid w:val="0071161B"/>
    <w:rsid w:val="0071174D"/>
    <w:rsid w:val="00711E74"/>
    <w:rsid w:val="00712B33"/>
    <w:rsid w:val="007145AF"/>
    <w:rsid w:val="007147AC"/>
    <w:rsid w:val="00714F4D"/>
    <w:rsid w:val="00715DB3"/>
    <w:rsid w:val="007161E6"/>
    <w:rsid w:val="00716356"/>
    <w:rsid w:val="007165D9"/>
    <w:rsid w:val="007166E1"/>
    <w:rsid w:val="007167B0"/>
    <w:rsid w:val="00716AC4"/>
    <w:rsid w:val="00717006"/>
    <w:rsid w:val="007170AA"/>
    <w:rsid w:val="007172CB"/>
    <w:rsid w:val="0071751F"/>
    <w:rsid w:val="0071799C"/>
    <w:rsid w:val="0072118C"/>
    <w:rsid w:val="007220C1"/>
    <w:rsid w:val="00722748"/>
    <w:rsid w:val="00722836"/>
    <w:rsid w:val="007229F0"/>
    <w:rsid w:val="00723A39"/>
    <w:rsid w:val="00723E6A"/>
    <w:rsid w:val="00723ECD"/>
    <w:rsid w:val="00724D66"/>
    <w:rsid w:val="00725032"/>
    <w:rsid w:val="0072561A"/>
    <w:rsid w:val="00725B75"/>
    <w:rsid w:val="00725FC7"/>
    <w:rsid w:val="00726528"/>
    <w:rsid w:val="00726917"/>
    <w:rsid w:val="007269A0"/>
    <w:rsid w:val="00726DDF"/>
    <w:rsid w:val="007278BE"/>
    <w:rsid w:val="00727AC1"/>
    <w:rsid w:val="00727C6C"/>
    <w:rsid w:val="00727D87"/>
    <w:rsid w:val="00730422"/>
    <w:rsid w:val="0073059C"/>
    <w:rsid w:val="0073133C"/>
    <w:rsid w:val="0073173C"/>
    <w:rsid w:val="007318DD"/>
    <w:rsid w:val="00731D97"/>
    <w:rsid w:val="0073237B"/>
    <w:rsid w:val="00733839"/>
    <w:rsid w:val="007348F2"/>
    <w:rsid w:val="007349CB"/>
    <w:rsid w:val="00734DE3"/>
    <w:rsid w:val="007350CB"/>
    <w:rsid w:val="00735128"/>
    <w:rsid w:val="007357D0"/>
    <w:rsid w:val="007368BA"/>
    <w:rsid w:val="00736BDD"/>
    <w:rsid w:val="00740335"/>
    <w:rsid w:val="007406BC"/>
    <w:rsid w:val="00740752"/>
    <w:rsid w:val="007414DE"/>
    <w:rsid w:val="0074182C"/>
    <w:rsid w:val="007424B0"/>
    <w:rsid w:val="0074307A"/>
    <w:rsid w:val="0074312F"/>
    <w:rsid w:val="007437E4"/>
    <w:rsid w:val="00744B73"/>
    <w:rsid w:val="00744DD2"/>
    <w:rsid w:val="007452DD"/>
    <w:rsid w:val="007453AB"/>
    <w:rsid w:val="0074568C"/>
    <w:rsid w:val="007459A9"/>
    <w:rsid w:val="007459B1"/>
    <w:rsid w:val="00745A1B"/>
    <w:rsid w:val="00746EEA"/>
    <w:rsid w:val="00747044"/>
    <w:rsid w:val="0074740E"/>
    <w:rsid w:val="00747488"/>
    <w:rsid w:val="00747606"/>
    <w:rsid w:val="007478E6"/>
    <w:rsid w:val="00747FD6"/>
    <w:rsid w:val="0075001E"/>
    <w:rsid w:val="00750390"/>
    <w:rsid w:val="00750F22"/>
    <w:rsid w:val="007513B6"/>
    <w:rsid w:val="00751770"/>
    <w:rsid w:val="007519A9"/>
    <w:rsid w:val="00751F5B"/>
    <w:rsid w:val="0075222D"/>
    <w:rsid w:val="00752990"/>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32E9"/>
    <w:rsid w:val="00763B45"/>
    <w:rsid w:val="00764281"/>
    <w:rsid w:val="0076443A"/>
    <w:rsid w:val="00764696"/>
    <w:rsid w:val="007653CD"/>
    <w:rsid w:val="00765C6B"/>
    <w:rsid w:val="00767280"/>
    <w:rsid w:val="00767712"/>
    <w:rsid w:val="007677F9"/>
    <w:rsid w:val="0076791A"/>
    <w:rsid w:val="0077003C"/>
    <w:rsid w:val="00770202"/>
    <w:rsid w:val="00770582"/>
    <w:rsid w:val="00770799"/>
    <w:rsid w:val="00770BC2"/>
    <w:rsid w:val="007710FD"/>
    <w:rsid w:val="007718DF"/>
    <w:rsid w:val="0077200E"/>
    <w:rsid w:val="007730E8"/>
    <w:rsid w:val="00773539"/>
    <w:rsid w:val="0077446C"/>
    <w:rsid w:val="00774CD2"/>
    <w:rsid w:val="0077513A"/>
    <w:rsid w:val="007756EF"/>
    <w:rsid w:val="00775B00"/>
    <w:rsid w:val="00776AD7"/>
    <w:rsid w:val="00776C1C"/>
    <w:rsid w:val="0077711D"/>
    <w:rsid w:val="00777E2D"/>
    <w:rsid w:val="0078113D"/>
    <w:rsid w:val="00782477"/>
    <w:rsid w:val="007831EA"/>
    <w:rsid w:val="00783782"/>
    <w:rsid w:val="00783CB1"/>
    <w:rsid w:val="0078429E"/>
    <w:rsid w:val="00784331"/>
    <w:rsid w:val="007849FA"/>
    <w:rsid w:val="0078509A"/>
    <w:rsid w:val="007852FA"/>
    <w:rsid w:val="00785390"/>
    <w:rsid w:val="007853B0"/>
    <w:rsid w:val="00785814"/>
    <w:rsid w:val="0078581B"/>
    <w:rsid w:val="00785A84"/>
    <w:rsid w:val="00786615"/>
    <w:rsid w:val="007868AB"/>
    <w:rsid w:val="00786B32"/>
    <w:rsid w:val="00786E5B"/>
    <w:rsid w:val="00787201"/>
    <w:rsid w:val="007873BE"/>
    <w:rsid w:val="00790577"/>
    <w:rsid w:val="007906C9"/>
    <w:rsid w:val="00790B3F"/>
    <w:rsid w:val="00791EAA"/>
    <w:rsid w:val="00792811"/>
    <w:rsid w:val="007935F0"/>
    <w:rsid w:val="007949E6"/>
    <w:rsid w:val="00794A41"/>
    <w:rsid w:val="00794E66"/>
    <w:rsid w:val="00795702"/>
    <w:rsid w:val="007967D0"/>
    <w:rsid w:val="0079691C"/>
    <w:rsid w:val="00796A50"/>
    <w:rsid w:val="00797349"/>
    <w:rsid w:val="0079768A"/>
    <w:rsid w:val="00797A06"/>
    <w:rsid w:val="007A0EB8"/>
    <w:rsid w:val="007A1A76"/>
    <w:rsid w:val="007A1DAF"/>
    <w:rsid w:val="007A203B"/>
    <w:rsid w:val="007A262E"/>
    <w:rsid w:val="007A2941"/>
    <w:rsid w:val="007A29E3"/>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1CC1"/>
    <w:rsid w:val="007B21A9"/>
    <w:rsid w:val="007B3427"/>
    <w:rsid w:val="007B3DEF"/>
    <w:rsid w:val="007B4221"/>
    <w:rsid w:val="007B46ED"/>
    <w:rsid w:val="007B51FD"/>
    <w:rsid w:val="007B5734"/>
    <w:rsid w:val="007B5810"/>
    <w:rsid w:val="007B5AC0"/>
    <w:rsid w:val="007B5E3B"/>
    <w:rsid w:val="007B6233"/>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F42"/>
    <w:rsid w:val="007C772D"/>
    <w:rsid w:val="007C7AB3"/>
    <w:rsid w:val="007C7B2C"/>
    <w:rsid w:val="007C7BFF"/>
    <w:rsid w:val="007D0243"/>
    <w:rsid w:val="007D0BB5"/>
    <w:rsid w:val="007D0FF7"/>
    <w:rsid w:val="007D12A3"/>
    <w:rsid w:val="007D1FE8"/>
    <w:rsid w:val="007D2160"/>
    <w:rsid w:val="007D2591"/>
    <w:rsid w:val="007D25BE"/>
    <w:rsid w:val="007D296E"/>
    <w:rsid w:val="007D298D"/>
    <w:rsid w:val="007D3D42"/>
    <w:rsid w:val="007D3EA8"/>
    <w:rsid w:val="007D4258"/>
    <w:rsid w:val="007D4421"/>
    <w:rsid w:val="007D4CBF"/>
    <w:rsid w:val="007D5120"/>
    <w:rsid w:val="007D51E1"/>
    <w:rsid w:val="007D52FC"/>
    <w:rsid w:val="007D5B3C"/>
    <w:rsid w:val="007D6532"/>
    <w:rsid w:val="007D6954"/>
    <w:rsid w:val="007D6972"/>
    <w:rsid w:val="007D71E1"/>
    <w:rsid w:val="007D7E79"/>
    <w:rsid w:val="007E0583"/>
    <w:rsid w:val="007E0655"/>
    <w:rsid w:val="007E06DB"/>
    <w:rsid w:val="007E1497"/>
    <w:rsid w:val="007E158D"/>
    <w:rsid w:val="007E1D09"/>
    <w:rsid w:val="007E27DC"/>
    <w:rsid w:val="007E2F61"/>
    <w:rsid w:val="007E2FB7"/>
    <w:rsid w:val="007E321C"/>
    <w:rsid w:val="007E345F"/>
    <w:rsid w:val="007E34CF"/>
    <w:rsid w:val="007E35F0"/>
    <w:rsid w:val="007E3C49"/>
    <w:rsid w:val="007E40A2"/>
    <w:rsid w:val="007E4A8F"/>
    <w:rsid w:val="007E5283"/>
    <w:rsid w:val="007E5648"/>
    <w:rsid w:val="007E6A3B"/>
    <w:rsid w:val="007E6AFA"/>
    <w:rsid w:val="007E72E4"/>
    <w:rsid w:val="007E758E"/>
    <w:rsid w:val="007E7745"/>
    <w:rsid w:val="007E7A4E"/>
    <w:rsid w:val="007F018C"/>
    <w:rsid w:val="007F1056"/>
    <w:rsid w:val="007F1BA2"/>
    <w:rsid w:val="007F3469"/>
    <w:rsid w:val="007F540C"/>
    <w:rsid w:val="007F5B0D"/>
    <w:rsid w:val="007F60CB"/>
    <w:rsid w:val="008003BB"/>
    <w:rsid w:val="00801148"/>
    <w:rsid w:val="008013ED"/>
    <w:rsid w:val="00801975"/>
    <w:rsid w:val="00801D96"/>
    <w:rsid w:val="00801ED1"/>
    <w:rsid w:val="008020CC"/>
    <w:rsid w:val="0080223F"/>
    <w:rsid w:val="008036CF"/>
    <w:rsid w:val="008036D7"/>
    <w:rsid w:val="00804823"/>
    <w:rsid w:val="00804ECF"/>
    <w:rsid w:val="008050AB"/>
    <w:rsid w:val="00805ADB"/>
    <w:rsid w:val="00806852"/>
    <w:rsid w:val="00806E7F"/>
    <w:rsid w:val="008074B5"/>
    <w:rsid w:val="0080752C"/>
    <w:rsid w:val="008077BB"/>
    <w:rsid w:val="0080787F"/>
    <w:rsid w:val="00807A45"/>
    <w:rsid w:val="00807ADB"/>
    <w:rsid w:val="008108E4"/>
    <w:rsid w:val="00810D1E"/>
    <w:rsid w:val="008114AF"/>
    <w:rsid w:val="008115CB"/>
    <w:rsid w:val="00811A42"/>
    <w:rsid w:val="00812520"/>
    <w:rsid w:val="00813169"/>
    <w:rsid w:val="008138EB"/>
    <w:rsid w:val="00813A5E"/>
    <w:rsid w:val="0081449E"/>
    <w:rsid w:val="00814F23"/>
    <w:rsid w:val="00815060"/>
    <w:rsid w:val="00815254"/>
    <w:rsid w:val="008153B1"/>
    <w:rsid w:val="00815A2A"/>
    <w:rsid w:val="008177EC"/>
    <w:rsid w:val="00817BA4"/>
    <w:rsid w:val="00817DA3"/>
    <w:rsid w:val="0082054C"/>
    <w:rsid w:val="00820966"/>
    <w:rsid w:val="0082138F"/>
    <w:rsid w:val="0082166F"/>
    <w:rsid w:val="00821EB9"/>
    <w:rsid w:val="00822168"/>
    <w:rsid w:val="00823130"/>
    <w:rsid w:val="00823189"/>
    <w:rsid w:val="00823E66"/>
    <w:rsid w:val="00824622"/>
    <w:rsid w:val="00824A46"/>
    <w:rsid w:val="00824ED0"/>
    <w:rsid w:val="00825245"/>
    <w:rsid w:val="008256A8"/>
    <w:rsid w:val="00825729"/>
    <w:rsid w:val="008261B8"/>
    <w:rsid w:val="008268A1"/>
    <w:rsid w:val="008274DD"/>
    <w:rsid w:val="00827502"/>
    <w:rsid w:val="00827722"/>
    <w:rsid w:val="0082788A"/>
    <w:rsid w:val="00827C76"/>
    <w:rsid w:val="00827FFE"/>
    <w:rsid w:val="0083050D"/>
    <w:rsid w:val="00830527"/>
    <w:rsid w:val="008305F6"/>
    <w:rsid w:val="0083128E"/>
    <w:rsid w:val="00831477"/>
    <w:rsid w:val="0083153B"/>
    <w:rsid w:val="00831584"/>
    <w:rsid w:val="00832385"/>
    <w:rsid w:val="008324E0"/>
    <w:rsid w:val="00832ABD"/>
    <w:rsid w:val="00832C35"/>
    <w:rsid w:val="00832DCE"/>
    <w:rsid w:val="00833B9B"/>
    <w:rsid w:val="008340DB"/>
    <w:rsid w:val="0083463C"/>
    <w:rsid w:val="008349EB"/>
    <w:rsid w:val="00834BA0"/>
    <w:rsid w:val="00834EAD"/>
    <w:rsid w:val="008353D3"/>
    <w:rsid w:val="00836263"/>
    <w:rsid w:val="008365E9"/>
    <w:rsid w:val="00837158"/>
    <w:rsid w:val="0083755D"/>
    <w:rsid w:val="00840D92"/>
    <w:rsid w:val="00841A7C"/>
    <w:rsid w:val="0084280F"/>
    <w:rsid w:val="00842A0B"/>
    <w:rsid w:val="00842A17"/>
    <w:rsid w:val="00842E14"/>
    <w:rsid w:val="00843213"/>
    <w:rsid w:val="0084362B"/>
    <w:rsid w:val="00843B6B"/>
    <w:rsid w:val="00843C45"/>
    <w:rsid w:val="0084459D"/>
    <w:rsid w:val="00844B38"/>
    <w:rsid w:val="00844F3E"/>
    <w:rsid w:val="00845436"/>
    <w:rsid w:val="00845D7E"/>
    <w:rsid w:val="0084673F"/>
    <w:rsid w:val="00847073"/>
    <w:rsid w:val="00847142"/>
    <w:rsid w:val="00847286"/>
    <w:rsid w:val="00847996"/>
    <w:rsid w:val="00847EA2"/>
    <w:rsid w:val="00850234"/>
    <w:rsid w:val="00850338"/>
    <w:rsid w:val="0085036F"/>
    <w:rsid w:val="008504C1"/>
    <w:rsid w:val="00850F42"/>
    <w:rsid w:val="00852D2A"/>
    <w:rsid w:val="00852F68"/>
    <w:rsid w:val="00852F9C"/>
    <w:rsid w:val="008531DD"/>
    <w:rsid w:val="00853AE6"/>
    <w:rsid w:val="00853DF9"/>
    <w:rsid w:val="008544D9"/>
    <w:rsid w:val="00854774"/>
    <w:rsid w:val="00854B9B"/>
    <w:rsid w:val="00854D40"/>
    <w:rsid w:val="008554F0"/>
    <w:rsid w:val="00855E65"/>
    <w:rsid w:val="008561F9"/>
    <w:rsid w:val="00856975"/>
    <w:rsid w:val="00856994"/>
    <w:rsid w:val="00856B38"/>
    <w:rsid w:val="00856C6A"/>
    <w:rsid w:val="0085713A"/>
    <w:rsid w:val="00857441"/>
    <w:rsid w:val="008578BD"/>
    <w:rsid w:val="00857A38"/>
    <w:rsid w:val="00857F48"/>
    <w:rsid w:val="00857F8D"/>
    <w:rsid w:val="00860637"/>
    <w:rsid w:val="0086094D"/>
    <w:rsid w:val="0086162A"/>
    <w:rsid w:val="00861FB9"/>
    <w:rsid w:val="00862912"/>
    <w:rsid w:val="00862CF8"/>
    <w:rsid w:val="00863177"/>
    <w:rsid w:val="00863670"/>
    <w:rsid w:val="00864B96"/>
    <w:rsid w:val="008652DA"/>
    <w:rsid w:val="00865635"/>
    <w:rsid w:val="00865642"/>
    <w:rsid w:val="008660EC"/>
    <w:rsid w:val="0086644F"/>
    <w:rsid w:val="00866CEB"/>
    <w:rsid w:val="00870020"/>
    <w:rsid w:val="0087064F"/>
    <w:rsid w:val="00871673"/>
    <w:rsid w:val="00871D0A"/>
    <w:rsid w:val="00871D0F"/>
    <w:rsid w:val="00871D90"/>
    <w:rsid w:val="00871EA5"/>
    <w:rsid w:val="00872470"/>
    <w:rsid w:val="00872EA7"/>
    <w:rsid w:val="00873459"/>
    <w:rsid w:val="00873FDF"/>
    <w:rsid w:val="00874338"/>
    <w:rsid w:val="00874F16"/>
    <w:rsid w:val="008760D8"/>
    <w:rsid w:val="008769AD"/>
    <w:rsid w:val="00876C30"/>
    <w:rsid w:val="00876F06"/>
    <w:rsid w:val="00876F74"/>
    <w:rsid w:val="0087789D"/>
    <w:rsid w:val="00877CCD"/>
    <w:rsid w:val="0088066E"/>
    <w:rsid w:val="00880720"/>
    <w:rsid w:val="008814FB"/>
    <w:rsid w:val="00881C25"/>
    <w:rsid w:val="008822F9"/>
    <w:rsid w:val="0088266D"/>
    <w:rsid w:val="0088294A"/>
    <w:rsid w:val="008838EA"/>
    <w:rsid w:val="0088399F"/>
    <w:rsid w:val="00883C93"/>
    <w:rsid w:val="0088505A"/>
    <w:rsid w:val="008851B9"/>
    <w:rsid w:val="008858DC"/>
    <w:rsid w:val="008869B5"/>
    <w:rsid w:val="00886D2E"/>
    <w:rsid w:val="00890DB1"/>
    <w:rsid w:val="008915D0"/>
    <w:rsid w:val="008918F1"/>
    <w:rsid w:val="00891D36"/>
    <w:rsid w:val="00891E08"/>
    <w:rsid w:val="008920EB"/>
    <w:rsid w:val="008923EB"/>
    <w:rsid w:val="0089249D"/>
    <w:rsid w:val="0089264F"/>
    <w:rsid w:val="00892C85"/>
    <w:rsid w:val="00892D8D"/>
    <w:rsid w:val="008937FB"/>
    <w:rsid w:val="00893AA4"/>
    <w:rsid w:val="00893AFE"/>
    <w:rsid w:val="00894717"/>
    <w:rsid w:val="00895C07"/>
    <w:rsid w:val="00896D7F"/>
    <w:rsid w:val="00897489"/>
    <w:rsid w:val="00897684"/>
    <w:rsid w:val="008A044B"/>
    <w:rsid w:val="008A06DF"/>
    <w:rsid w:val="008A1AE8"/>
    <w:rsid w:val="008A23F0"/>
    <w:rsid w:val="008A27DB"/>
    <w:rsid w:val="008A2846"/>
    <w:rsid w:val="008A288C"/>
    <w:rsid w:val="008A356B"/>
    <w:rsid w:val="008A40BD"/>
    <w:rsid w:val="008A46C2"/>
    <w:rsid w:val="008A4870"/>
    <w:rsid w:val="008A4DBF"/>
    <w:rsid w:val="008A5159"/>
    <w:rsid w:val="008A5321"/>
    <w:rsid w:val="008A54B7"/>
    <w:rsid w:val="008A5F01"/>
    <w:rsid w:val="008A61F9"/>
    <w:rsid w:val="008A6381"/>
    <w:rsid w:val="008A6CA7"/>
    <w:rsid w:val="008A740D"/>
    <w:rsid w:val="008A7BC3"/>
    <w:rsid w:val="008B0772"/>
    <w:rsid w:val="008B0924"/>
    <w:rsid w:val="008B0BFA"/>
    <w:rsid w:val="008B0DEE"/>
    <w:rsid w:val="008B1224"/>
    <w:rsid w:val="008B241D"/>
    <w:rsid w:val="008B27F5"/>
    <w:rsid w:val="008B2A31"/>
    <w:rsid w:val="008B3101"/>
    <w:rsid w:val="008B357D"/>
    <w:rsid w:val="008B36E0"/>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4F05"/>
    <w:rsid w:val="008C5097"/>
    <w:rsid w:val="008C531B"/>
    <w:rsid w:val="008C5331"/>
    <w:rsid w:val="008C5A46"/>
    <w:rsid w:val="008C5EC4"/>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2F1"/>
    <w:rsid w:val="008D4A7E"/>
    <w:rsid w:val="008D5867"/>
    <w:rsid w:val="008D6173"/>
    <w:rsid w:val="008D621E"/>
    <w:rsid w:val="008D7096"/>
    <w:rsid w:val="008D7102"/>
    <w:rsid w:val="008D7E8B"/>
    <w:rsid w:val="008E1BE0"/>
    <w:rsid w:val="008E2296"/>
    <w:rsid w:val="008E2529"/>
    <w:rsid w:val="008E29B7"/>
    <w:rsid w:val="008E2CB9"/>
    <w:rsid w:val="008E3AE2"/>
    <w:rsid w:val="008E3C81"/>
    <w:rsid w:val="008E4509"/>
    <w:rsid w:val="008E511F"/>
    <w:rsid w:val="008E52AC"/>
    <w:rsid w:val="008E5747"/>
    <w:rsid w:val="008E5BF8"/>
    <w:rsid w:val="008E5DFC"/>
    <w:rsid w:val="008E607E"/>
    <w:rsid w:val="008E613C"/>
    <w:rsid w:val="008E65CB"/>
    <w:rsid w:val="008E717F"/>
    <w:rsid w:val="008E7864"/>
    <w:rsid w:val="008F0134"/>
    <w:rsid w:val="008F01FE"/>
    <w:rsid w:val="008F0676"/>
    <w:rsid w:val="008F079A"/>
    <w:rsid w:val="008F0884"/>
    <w:rsid w:val="008F0BF2"/>
    <w:rsid w:val="008F0F6A"/>
    <w:rsid w:val="008F116E"/>
    <w:rsid w:val="008F1544"/>
    <w:rsid w:val="008F1897"/>
    <w:rsid w:val="008F1B86"/>
    <w:rsid w:val="008F206A"/>
    <w:rsid w:val="008F2101"/>
    <w:rsid w:val="008F2E56"/>
    <w:rsid w:val="008F39E3"/>
    <w:rsid w:val="008F3BC0"/>
    <w:rsid w:val="008F4F92"/>
    <w:rsid w:val="008F596B"/>
    <w:rsid w:val="008F59AB"/>
    <w:rsid w:val="008F5EC0"/>
    <w:rsid w:val="008F5EC7"/>
    <w:rsid w:val="008F7BC4"/>
    <w:rsid w:val="008F7CD9"/>
    <w:rsid w:val="008F7ED1"/>
    <w:rsid w:val="00900B8C"/>
    <w:rsid w:val="00900D36"/>
    <w:rsid w:val="00901210"/>
    <w:rsid w:val="00901387"/>
    <w:rsid w:val="00902297"/>
    <w:rsid w:val="009029B9"/>
    <w:rsid w:val="00902D14"/>
    <w:rsid w:val="00903598"/>
    <w:rsid w:val="009044DD"/>
    <w:rsid w:val="009049F8"/>
    <w:rsid w:val="00904D3A"/>
    <w:rsid w:val="00904E5D"/>
    <w:rsid w:val="0090526A"/>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4FC"/>
    <w:rsid w:val="009135DB"/>
    <w:rsid w:val="00913772"/>
    <w:rsid w:val="00913F11"/>
    <w:rsid w:val="00913FA0"/>
    <w:rsid w:val="00914CED"/>
    <w:rsid w:val="009150FE"/>
    <w:rsid w:val="0091526C"/>
    <w:rsid w:val="00915929"/>
    <w:rsid w:val="00915B6E"/>
    <w:rsid w:val="0091717F"/>
    <w:rsid w:val="009172E6"/>
    <w:rsid w:val="00917623"/>
    <w:rsid w:val="00920196"/>
    <w:rsid w:val="00920AEC"/>
    <w:rsid w:val="009210E7"/>
    <w:rsid w:val="009211DA"/>
    <w:rsid w:val="00921C99"/>
    <w:rsid w:val="00921FBF"/>
    <w:rsid w:val="00922612"/>
    <w:rsid w:val="00922B5E"/>
    <w:rsid w:val="0092302F"/>
    <w:rsid w:val="009232F0"/>
    <w:rsid w:val="00924367"/>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03D"/>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560"/>
    <w:rsid w:val="00940813"/>
    <w:rsid w:val="00940882"/>
    <w:rsid w:val="00940A75"/>
    <w:rsid w:val="00941926"/>
    <w:rsid w:val="00941F4C"/>
    <w:rsid w:val="0094211A"/>
    <w:rsid w:val="00942638"/>
    <w:rsid w:val="00942A8B"/>
    <w:rsid w:val="00942AD6"/>
    <w:rsid w:val="00942E92"/>
    <w:rsid w:val="00942FE6"/>
    <w:rsid w:val="009432C9"/>
    <w:rsid w:val="00943A53"/>
    <w:rsid w:val="0094431E"/>
    <w:rsid w:val="00944A8F"/>
    <w:rsid w:val="00944CDB"/>
    <w:rsid w:val="009451C7"/>
    <w:rsid w:val="0094543D"/>
    <w:rsid w:val="00945A76"/>
    <w:rsid w:val="00945AE8"/>
    <w:rsid w:val="00945B6B"/>
    <w:rsid w:val="00945F49"/>
    <w:rsid w:val="00946209"/>
    <w:rsid w:val="00946F74"/>
    <w:rsid w:val="009471A0"/>
    <w:rsid w:val="0094729B"/>
    <w:rsid w:val="009514A3"/>
    <w:rsid w:val="00951B2F"/>
    <w:rsid w:val="00952379"/>
    <w:rsid w:val="009523E1"/>
    <w:rsid w:val="00952559"/>
    <w:rsid w:val="00953CD3"/>
    <w:rsid w:val="00953EE8"/>
    <w:rsid w:val="0095426B"/>
    <w:rsid w:val="009544AB"/>
    <w:rsid w:val="00954BD0"/>
    <w:rsid w:val="00954E71"/>
    <w:rsid w:val="009553FB"/>
    <w:rsid w:val="00955776"/>
    <w:rsid w:val="009559B6"/>
    <w:rsid w:val="00955A68"/>
    <w:rsid w:val="009565D7"/>
    <w:rsid w:val="0095661B"/>
    <w:rsid w:val="00956E07"/>
    <w:rsid w:val="00957C7F"/>
    <w:rsid w:val="00957D31"/>
    <w:rsid w:val="009611F2"/>
    <w:rsid w:val="0096266E"/>
    <w:rsid w:val="00962743"/>
    <w:rsid w:val="00962B26"/>
    <w:rsid w:val="00962C90"/>
    <w:rsid w:val="009632E2"/>
    <w:rsid w:val="0096473B"/>
    <w:rsid w:val="00964E02"/>
    <w:rsid w:val="0096512F"/>
    <w:rsid w:val="00965A10"/>
    <w:rsid w:val="00965C8C"/>
    <w:rsid w:val="0096661E"/>
    <w:rsid w:val="009666F7"/>
    <w:rsid w:val="00966AD9"/>
    <w:rsid w:val="00966B59"/>
    <w:rsid w:val="00966BF4"/>
    <w:rsid w:val="00967656"/>
    <w:rsid w:val="00967E61"/>
    <w:rsid w:val="00967E69"/>
    <w:rsid w:val="009704DE"/>
    <w:rsid w:val="00970E02"/>
    <w:rsid w:val="009711FC"/>
    <w:rsid w:val="00971AFE"/>
    <w:rsid w:val="00971D0F"/>
    <w:rsid w:val="00971D2E"/>
    <w:rsid w:val="00972651"/>
    <w:rsid w:val="00972659"/>
    <w:rsid w:val="00973112"/>
    <w:rsid w:val="00973BD1"/>
    <w:rsid w:val="00973D59"/>
    <w:rsid w:val="00975634"/>
    <w:rsid w:val="0097563D"/>
    <w:rsid w:val="00975832"/>
    <w:rsid w:val="00975944"/>
    <w:rsid w:val="00977053"/>
    <w:rsid w:val="0097707C"/>
    <w:rsid w:val="0097708D"/>
    <w:rsid w:val="0097738D"/>
    <w:rsid w:val="00977A46"/>
    <w:rsid w:val="009811EF"/>
    <w:rsid w:val="0098125F"/>
    <w:rsid w:val="00981A50"/>
    <w:rsid w:val="00981AB4"/>
    <w:rsid w:val="00981B9D"/>
    <w:rsid w:val="00981D6C"/>
    <w:rsid w:val="009825EF"/>
    <w:rsid w:val="0098260B"/>
    <w:rsid w:val="0098364B"/>
    <w:rsid w:val="00983BE8"/>
    <w:rsid w:val="009842C7"/>
    <w:rsid w:val="009847DF"/>
    <w:rsid w:val="009849BD"/>
    <w:rsid w:val="00985039"/>
    <w:rsid w:val="0098504A"/>
    <w:rsid w:val="009854F3"/>
    <w:rsid w:val="009860DF"/>
    <w:rsid w:val="00986CEE"/>
    <w:rsid w:val="00987125"/>
    <w:rsid w:val="00987778"/>
    <w:rsid w:val="00990AE5"/>
    <w:rsid w:val="0099256C"/>
    <w:rsid w:val="0099265F"/>
    <w:rsid w:val="00992914"/>
    <w:rsid w:val="00992A65"/>
    <w:rsid w:val="00992A9B"/>
    <w:rsid w:val="00992E5A"/>
    <w:rsid w:val="0099304C"/>
    <w:rsid w:val="00993347"/>
    <w:rsid w:val="0099355E"/>
    <w:rsid w:val="009937D7"/>
    <w:rsid w:val="00993C62"/>
    <w:rsid w:val="00993F93"/>
    <w:rsid w:val="009946A3"/>
    <w:rsid w:val="009949A3"/>
    <w:rsid w:val="00994FA9"/>
    <w:rsid w:val="009950E6"/>
    <w:rsid w:val="0099518D"/>
    <w:rsid w:val="00995281"/>
    <w:rsid w:val="009955DC"/>
    <w:rsid w:val="009959DC"/>
    <w:rsid w:val="00996150"/>
    <w:rsid w:val="00997C96"/>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B0039"/>
    <w:rsid w:val="009B021B"/>
    <w:rsid w:val="009B0683"/>
    <w:rsid w:val="009B0921"/>
    <w:rsid w:val="009B1E0C"/>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0FE"/>
    <w:rsid w:val="009C136D"/>
    <w:rsid w:val="009C1835"/>
    <w:rsid w:val="009C1993"/>
    <w:rsid w:val="009C1A76"/>
    <w:rsid w:val="009C2177"/>
    <w:rsid w:val="009C21FB"/>
    <w:rsid w:val="009C2A37"/>
    <w:rsid w:val="009C2A6F"/>
    <w:rsid w:val="009C3865"/>
    <w:rsid w:val="009C3CD7"/>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629"/>
    <w:rsid w:val="009D1F72"/>
    <w:rsid w:val="009D202A"/>
    <w:rsid w:val="009D24CD"/>
    <w:rsid w:val="009D270D"/>
    <w:rsid w:val="009D2848"/>
    <w:rsid w:val="009D289F"/>
    <w:rsid w:val="009D3081"/>
    <w:rsid w:val="009D3A84"/>
    <w:rsid w:val="009D3CDC"/>
    <w:rsid w:val="009D49FC"/>
    <w:rsid w:val="009D608D"/>
    <w:rsid w:val="009D6503"/>
    <w:rsid w:val="009D6693"/>
    <w:rsid w:val="009D77A2"/>
    <w:rsid w:val="009D7C27"/>
    <w:rsid w:val="009E0231"/>
    <w:rsid w:val="009E0805"/>
    <w:rsid w:val="009E1184"/>
    <w:rsid w:val="009E16D2"/>
    <w:rsid w:val="009E1D39"/>
    <w:rsid w:val="009E1E0A"/>
    <w:rsid w:val="009E3833"/>
    <w:rsid w:val="009E3D24"/>
    <w:rsid w:val="009E3FD3"/>
    <w:rsid w:val="009E43A7"/>
    <w:rsid w:val="009E4639"/>
    <w:rsid w:val="009E4DB6"/>
    <w:rsid w:val="009E6259"/>
    <w:rsid w:val="009E6E12"/>
    <w:rsid w:val="009E7DA8"/>
    <w:rsid w:val="009F0850"/>
    <w:rsid w:val="009F14ED"/>
    <w:rsid w:val="009F257E"/>
    <w:rsid w:val="009F2E9C"/>
    <w:rsid w:val="009F34E6"/>
    <w:rsid w:val="009F38A8"/>
    <w:rsid w:val="009F3C3D"/>
    <w:rsid w:val="009F516B"/>
    <w:rsid w:val="009F5801"/>
    <w:rsid w:val="009F605F"/>
    <w:rsid w:val="009F66CF"/>
    <w:rsid w:val="009F674B"/>
    <w:rsid w:val="009F6A78"/>
    <w:rsid w:val="009F6F7D"/>
    <w:rsid w:val="009F7098"/>
    <w:rsid w:val="009F7A93"/>
    <w:rsid w:val="00A000BF"/>
    <w:rsid w:val="00A00346"/>
    <w:rsid w:val="00A014B3"/>
    <w:rsid w:val="00A01600"/>
    <w:rsid w:val="00A01671"/>
    <w:rsid w:val="00A01902"/>
    <w:rsid w:val="00A019D9"/>
    <w:rsid w:val="00A0291F"/>
    <w:rsid w:val="00A02FDC"/>
    <w:rsid w:val="00A0338B"/>
    <w:rsid w:val="00A0375A"/>
    <w:rsid w:val="00A0392A"/>
    <w:rsid w:val="00A0480C"/>
    <w:rsid w:val="00A04E3C"/>
    <w:rsid w:val="00A05493"/>
    <w:rsid w:val="00A05530"/>
    <w:rsid w:val="00A057E0"/>
    <w:rsid w:val="00A05CCA"/>
    <w:rsid w:val="00A06360"/>
    <w:rsid w:val="00A06379"/>
    <w:rsid w:val="00A06DDD"/>
    <w:rsid w:val="00A06E24"/>
    <w:rsid w:val="00A07490"/>
    <w:rsid w:val="00A07512"/>
    <w:rsid w:val="00A07B85"/>
    <w:rsid w:val="00A113DC"/>
    <w:rsid w:val="00A11893"/>
    <w:rsid w:val="00A11919"/>
    <w:rsid w:val="00A11B01"/>
    <w:rsid w:val="00A12706"/>
    <w:rsid w:val="00A13077"/>
    <w:rsid w:val="00A132B1"/>
    <w:rsid w:val="00A134FA"/>
    <w:rsid w:val="00A135B4"/>
    <w:rsid w:val="00A13725"/>
    <w:rsid w:val="00A13F79"/>
    <w:rsid w:val="00A14523"/>
    <w:rsid w:val="00A145B7"/>
    <w:rsid w:val="00A146E6"/>
    <w:rsid w:val="00A14E75"/>
    <w:rsid w:val="00A1517B"/>
    <w:rsid w:val="00A1530E"/>
    <w:rsid w:val="00A156A3"/>
    <w:rsid w:val="00A156AE"/>
    <w:rsid w:val="00A159F2"/>
    <w:rsid w:val="00A159F9"/>
    <w:rsid w:val="00A15A66"/>
    <w:rsid w:val="00A15D7D"/>
    <w:rsid w:val="00A16401"/>
    <w:rsid w:val="00A16A83"/>
    <w:rsid w:val="00A16B63"/>
    <w:rsid w:val="00A16F83"/>
    <w:rsid w:val="00A17A43"/>
    <w:rsid w:val="00A17BDD"/>
    <w:rsid w:val="00A20B74"/>
    <w:rsid w:val="00A20CBF"/>
    <w:rsid w:val="00A215E7"/>
    <w:rsid w:val="00A24217"/>
    <w:rsid w:val="00A2528D"/>
    <w:rsid w:val="00A253A0"/>
    <w:rsid w:val="00A255CC"/>
    <w:rsid w:val="00A2590C"/>
    <w:rsid w:val="00A25F3C"/>
    <w:rsid w:val="00A271B1"/>
    <w:rsid w:val="00A27CCC"/>
    <w:rsid w:val="00A30799"/>
    <w:rsid w:val="00A30943"/>
    <w:rsid w:val="00A311F0"/>
    <w:rsid w:val="00A31E02"/>
    <w:rsid w:val="00A326DD"/>
    <w:rsid w:val="00A32A5D"/>
    <w:rsid w:val="00A33219"/>
    <w:rsid w:val="00A333B6"/>
    <w:rsid w:val="00A33539"/>
    <w:rsid w:val="00A33DDE"/>
    <w:rsid w:val="00A34061"/>
    <w:rsid w:val="00A34145"/>
    <w:rsid w:val="00A34322"/>
    <w:rsid w:val="00A354EE"/>
    <w:rsid w:val="00A35DBC"/>
    <w:rsid w:val="00A371F7"/>
    <w:rsid w:val="00A372ED"/>
    <w:rsid w:val="00A37EC8"/>
    <w:rsid w:val="00A401C7"/>
    <w:rsid w:val="00A40495"/>
    <w:rsid w:val="00A42C5A"/>
    <w:rsid w:val="00A44081"/>
    <w:rsid w:val="00A443B4"/>
    <w:rsid w:val="00A4570A"/>
    <w:rsid w:val="00A45A5A"/>
    <w:rsid w:val="00A46FE0"/>
    <w:rsid w:val="00A470A9"/>
    <w:rsid w:val="00A472B3"/>
    <w:rsid w:val="00A477FA"/>
    <w:rsid w:val="00A51025"/>
    <w:rsid w:val="00A5178C"/>
    <w:rsid w:val="00A51983"/>
    <w:rsid w:val="00A51A2C"/>
    <w:rsid w:val="00A51B19"/>
    <w:rsid w:val="00A51E0A"/>
    <w:rsid w:val="00A52B18"/>
    <w:rsid w:val="00A53807"/>
    <w:rsid w:val="00A53809"/>
    <w:rsid w:val="00A5415B"/>
    <w:rsid w:val="00A544C0"/>
    <w:rsid w:val="00A547CA"/>
    <w:rsid w:val="00A54833"/>
    <w:rsid w:val="00A54EE3"/>
    <w:rsid w:val="00A5518B"/>
    <w:rsid w:val="00A5537E"/>
    <w:rsid w:val="00A55D86"/>
    <w:rsid w:val="00A55F4B"/>
    <w:rsid w:val="00A55FCA"/>
    <w:rsid w:val="00A56075"/>
    <w:rsid w:val="00A56154"/>
    <w:rsid w:val="00A56B4B"/>
    <w:rsid w:val="00A56D11"/>
    <w:rsid w:val="00A56DB5"/>
    <w:rsid w:val="00A570E3"/>
    <w:rsid w:val="00A57138"/>
    <w:rsid w:val="00A57507"/>
    <w:rsid w:val="00A57EE6"/>
    <w:rsid w:val="00A60032"/>
    <w:rsid w:val="00A60104"/>
    <w:rsid w:val="00A602A7"/>
    <w:rsid w:val="00A605A9"/>
    <w:rsid w:val="00A61258"/>
    <w:rsid w:val="00A6135D"/>
    <w:rsid w:val="00A61FFB"/>
    <w:rsid w:val="00A62AA0"/>
    <w:rsid w:val="00A63FDB"/>
    <w:rsid w:val="00A6482A"/>
    <w:rsid w:val="00A653DE"/>
    <w:rsid w:val="00A6637D"/>
    <w:rsid w:val="00A66D30"/>
    <w:rsid w:val="00A66EDD"/>
    <w:rsid w:val="00A67283"/>
    <w:rsid w:val="00A67DDF"/>
    <w:rsid w:val="00A70129"/>
    <w:rsid w:val="00A7033C"/>
    <w:rsid w:val="00A70F61"/>
    <w:rsid w:val="00A71DB3"/>
    <w:rsid w:val="00A723CB"/>
    <w:rsid w:val="00A726EA"/>
    <w:rsid w:val="00A72DC6"/>
    <w:rsid w:val="00A72FA8"/>
    <w:rsid w:val="00A741DE"/>
    <w:rsid w:val="00A74599"/>
    <w:rsid w:val="00A74C13"/>
    <w:rsid w:val="00A74D31"/>
    <w:rsid w:val="00A751CB"/>
    <w:rsid w:val="00A754A6"/>
    <w:rsid w:val="00A7623F"/>
    <w:rsid w:val="00A76771"/>
    <w:rsid w:val="00A76955"/>
    <w:rsid w:val="00A777A1"/>
    <w:rsid w:val="00A77901"/>
    <w:rsid w:val="00A77942"/>
    <w:rsid w:val="00A77A74"/>
    <w:rsid w:val="00A77FD5"/>
    <w:rsid w:val="00A80FF6"/>
    <w:rsid w:val="00A81255"/>
    <w:rsid w:val="00A830EC"/>
    <w:rsid w:val="00A8343F"/>
    <w:rsid w:val="00A83639"/>
    <w:rsid w:val="00A83CAB"/>
    <w:rsid w:val="00A83FBA"/>
    <w:rsid w:val="00A844CE"/>
    <w:rsid w:val="00A85290"/>
    <w:rsid w:val="00A85890"/>
    <w:rsid w:val="00A860E5"/>
    <w:rsid w:val="00A8613E"/>
    <w:rsid w:val="00A86707"/>
    <w:rsid w:val="00A86A72"/>
    <w:rsid w:val="00A87733"/>
    <w:rsid w:val="00A903E7"/>
    <w:rsid w:val="00A905FF"/>
    <w:rsid w:val="00A90DE6"/>
    <w:rsid w:val="00A920AF"/>
    <w:rsid w:val="00A92392"/>
    <w:rsid w:val="00A93434"/>
    <w:rsid w:val="00A94046"/>
    <w:rsid w:val="00A94095"/>
    <w:rsid w:val="00A9498E"/>
    <w:rsid w:val="00A94B95"/>
    <w:rsid w:val="00A958D8"/>
    <w:rsid w:val="00A95EB5"/>
    <w:rsid w:val="00A95F4A"/>
    <w:rsid w:val="00A95F86"/>
    <w:rsid w:val="00A963FA"/>
    <w:rsid w:val="00A96780"/>
    <w:rsid w:val="00A9687F"/>
    <w:rsid w:val="00A96926"/>
    <w:rsid w:val="00A971D9"/>
    <w:rsid w:val="00A97934"/>
    <w:rsid w:val="00AA0010"/>
    <w:rsid w:val="00AA030D"/>
    <w:rsid w:val="00AA03EA"/>
    <w:rsid w:val="00AA07FC"/>
    <w:rsid w:val="00AA0BEE"/>
    <w:rsid w:val="00AA1430"/>
    <w:rsid w:val="00AA1E7F"/>
    <w:rsid w:val="00AA3033"/>
    <w:rsid w:val="00AA4046"/>
    <w:rsid w:val="00AA5426"/>
    <w:rsid w:val="00AA567A"/>
    <w:rsid w:val="00AA6037"/>
    <w:rsid w:val="00AA67B9"/>
    <w:rsid w:val="00AA7234"/>
    <w:rsid w:val="00AA7864"/>
    <w:rsid w:val="00AA7926"/>
    <w:rsid w:val="00AB085C"/>
    <w:rsid w:val="00AB0EB5"/>
    <w:rsid w:val="00AB0EBF"/>
    <w:rsid w:val="00AB0F4D"/>
    <w:rsid w:val="00AB2310"/>
    <w:rsid w:val="00AB26D1"/>
    <w:rsid w:val="00AB278F"/>
    <w:rsid w:val="00AB2E4B"/>
    <w:rsid w:val="00AB3211"/>
    <w:rsid w:val="00AB35EA"/>
    <w:rsid w:val="00AB441F"/>
    <w:rsid w:val="00AB4F4A"/>
    <w:rsid w:val="00AB5C18"/>
    <w:rsid w:val="00AB698C"/>
    <w:rsid w:val="00AB6B37"/>
    <w:rsid w:val="00AB711D"/>
    <w:rsid w:val="00AB7180"/>
    <w:rsid w:val="00AB721A"/>
    <w:rsid w:val="00AB78AB"/>
    <w:rsid w:val="00AB7944"/>
    <w:rsid w:val="00AB7C9E"/>
    <w:rsid w:val="00AC07BD"/>
    <w:rsid w:val="00AC1512"/>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39A"/>
    <w:rsid w:val="00AC6765"/>
    <w:rsid w:val="00AC7757"/>
    <w:rsid w:val="00AC7D9F"/>
    <w:rsid w:val="00AD0646"/>
    <w:rsid w:val="00AD0965"/>
    <w:rsid w:val="00AD2190"/>
    <w:rsid w:val="00AD250E"/>
    <w:rsid w:val="00AD30D0"/>
    <w:rsid w:val="00AD37BF"/>
    <w:rsid w:val="00AD3E69"/>
    <w:rsid w:val="00AD3F63"/>
    <w:rsid w:val="00AD40E9"/>
    <w:rsid w:val="00AD481F"/>
    <w:rsid w:val="00AD506C"/>
    <w:rsid w:val="00AD55D1"/>
    <w:rsid w:val="00AD59A1"/>
    <w:rsid w:val="00AD6453"/>
    <w:rsid w:val="00AD7034"/>
    <w:rsid w:val="00AD7368"/>
    <w:rsid w:val="00AD7691"/>
    <w:rsid w:val="00AD7AD8"/>
    <w:rsid w:val="00AD7E8E"/>
    <w:rsid w:val="00AE0B88"/>
    <w:rsid w:val="00AE0E11"/>
    <w:rsid w:val="00AE159D"/>
    <w:rsid w:val="00AE1A2B"/>
    <w:rsid w:val="00AE1B78"/>
    <w:rsid w:val="00AE1CC7"/>
    <w:rsid w:val="00AE3E20"/>
    <w:rsid w:val="00AE439C"/>
    <w:rsid w:val="00AE579E"/>
    <w:rsid w:val="00AE5B98"/>
    <w:rsid w:val="00AE7619"/>
    <w:rsid w:val="00AE7EB7"/>
    <w:rsid w:val="00AF09B3"/>
    <w:rsid w:val="00AF12C2"/>
    <w:rsid w:val="00AF138F"/>
    <w:rsid w:val="00AF13CF"/>
    <w:rsid w:val="00AF21D4"/>
    <w:rsid w:val="00AF2637"/>
    <w:rsid w:val="00AF265B"/>
    <w:rsid w:val="00AF2811"/>
    <w:rsid w:val="00AF29F9"/>
    <w:rsid w:val="00AF3FBB"/>
    <w:rsid w:val="00AF45D9"/>
    <w:rsid w:val="00AF4A7E"/>
    <w:rsid w:val="00AF4F53"/>
    <w:rsid w:val="00AF51B4"/>
    <w:rsid w:val="00AF54F6"/>
    <w:rsid w:val="00AF5564"/>
    <w:rsid w:val="00AF59F4"/>
    <w:rsid w:val="00AF6056"/>
    <w:rsid w:val="00AF6449"/>
    <w:rsid w:val="00AF64C9"/>
    <w:rsid w:val="00AF6577"/>
    <w:rsid w:val="00AF65B5"/>
    <w:rsid w:val="00AF6980"/>
    <w:rsid w:val="00AF6C33"/>
    <w:rsid w:val="00AF7D56"/>
    <w:rsid w:val="00B0079B"/>
    <w:rsid w:val="00B01706"/>
    <w:rsid w:val="00B03F84"/>
    <w:rsid w:val="00B0565F"/>
    <w:rsid w:val="00B05725"/>
    <w:rsid w:val="00B05CEC"/>
    <w:rsid w:val="00B07012"/>
    <w:rsid w:val="00B07587"/>
    <w:rsid w:val="00B076C0"/>
    <w:rsid w:val="00B10ACA"/>
    <w:rsid w:val="00B10F4B"/>
    <w:rsid w:val="00B1106C"/>
    <w:rsid w:val="00B1135F"/>
    <w:rsid w:val="00B11943"/>
    <w:rsid w:val="00B12836"/>
    <w:rsid w:val="00B1284C"/>
    <w:rsid w:val="00B12E60"/>
    <w:rsid w:val="00B1324C"/>
    <w:rsid w:val="00B13A21"/>
    <w:rsid w:val="00B14073"/>
    <w:rsid w:val="00B14139"/>
    <w:rsid w:val="00B141D1"/>
    <w:rsid w:val="00B1473A"/>
    <w:rsid w:val="00B14CAD"/>
    <w:rsid w:val="00B1572E"/>
    <w:rsid w:val="00B15E46"/>
    <w:rsid w:val="00B1614D"/>
    <w:rsid w:val="00B176BE"/>
    <w:rsid w:val="00B20484"/>
    <w:rsid w:val="00B204C6"/>
    <w:rsid w:val="00B20626"/>
    <w:rsid w:val="00B20F16"/>
    <w:rsid w:val="00B21726"/>
    <w:rsid w:val="00B219DB"/>
    <w:rsid w:val="00B22640"/>
    <w:rsid w:val="00B22DF1"/>
    <w:rsid w:val="00B22FAE"/>
    <w:rsid w:val="00B24CAF"/>
    <w:rsid w:val="00B25158"/>
    <w:rsid w:val="00B2551C"/>
    <w:rsid w:val="00B25B7F"/>
    <w:rsid w:val="00B2614A"/>
    <w:rsid w:val="00B27263"/>
    <w:rsid w:val="00B27798"/>
    <w:rsid w:val="00B279A9"/>
    <w:rsid w:val="00B27B59"/>
    <w:rsid w:val="00B300BA"/>
    <w:rsid w:val="00B311D7"/>
    <w:rsid w:val="00B31B85"/>
    <w:rsid w:val="00B31C93"/>
    <w:rsid w:val="00B31FDD"/>
    <w:rsid w:val="00B32CAE"/>
    <w:rsid w:val="00B32E71"/>
    <w:rsid w:val="00B333FB"/>
    <w:rsid w:val="00B334D8"/>
    <w:rsid w:val="00B336E2"/>
    <w:rsid w:val="00B33950"/>
    <w:rsid w:val="00B33D19"/>
    <w:rsid w:val="00B33E4E"/>
    <w:rsid w:val="00B33F46"/>
    <w:rsid w:val="00B341CA"/>
    <w:rsid w:val="00B3469C"/>
    <w:rsid w:val="00B348E7"/>
    <w:rsid w:val="00B36098"/>
    <w:rsid w:val="00B3633B"/>
    <w:rsid w:val="00B3651E"/>
    <w:rsid w:val="00B368D5"/>
    <w:rsid w:val="00B36DBA"/>
    <w:rsid w:val="00B37C82"/>
    <w:rsid w:val="00B37DFE"/>
    <w:rsid w:val="00B404BF"/>
    <w:rsid w:val="00B4060E"/>
    <w:rsid w:val="00B41DDE"/>
    <w:rsid w:val="00B42C9C"/>
    <w:rsid w:val="00B43097"/>
    <w:rsid w:val="00B437FD"/>
    <w:rsid w:val="00B43DB3"/>
    <w:rsid w:val="00B43F2C"/>
    <w:rsid w:val="00B44536"/>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3F0"/>
    <w:rsid w:val="00B544BF"/>
    <w:rsid w:val="00B5472F"/>
    <w:rsid w:val="00B54778"/>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9F1"/>
    <w:rsid w:val="00B63B1A"/>
    <w:rsid w:val="00B63BA6"/>
    <w:rsid w:val="00B64D69"/>
    <w:rsid w:val="00B64EF1"/>
    <w:rsid w:val="00B65393"/>
    <w:rsid w:val="00B6578A"/>
    <w:rsid w:val="00B657E1"/>
    <w:rsid w:val="00B65815"/>
    <w:rsid w:val="00B65F4B"/>
    <w:rsid w:val="00B66083"/>
    <w:rsid w:val="00B660E3"/>
    <w:rsid w:val="00B662B8"/>
    <w:rsid w:val="00B66F2B"/>
    <w:rsid w:val="00B67313"/>
    <w:rsid w:val="00B67C9F"/>
    <w:rsid w:val="00B7036D"/>
    <w:rsid w:val="00B7087E"/>
    <w:rsid w:val="00B71458"/>
    <w:rsid w:val="00B71636"/>
    <w:rsid w:val="00B72466"/>
    <w:rsid w:val="00B72AFA"/>
    <w:rsid w:val="00B72D63"/>
    <w:rsid w:val="00B737F1"/>
    <w:rsid w:val="00B73D09"/>
    <w:rsid w:val="00B75462"/>
    <w:rsid w:val="00B75BED"/>
    <w:rsid w:val="00B760C7"/>
    <w:rsid w:val="00B76BD2"/>
    <w:rsid w:val="00B778C3"/>
    <w:rsid w:val="00B77F30"/>
    <w:rsid w:val="00B803CB"/>
    <w:rsid w:val="00B80DA5"/>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7928"/>
    <w:rsid w:val="00B90F6E"/>
    <w:rsid w:val="00B911BD"/>
    <w:rsid w:val="00B916C5"/>
    <w:rsid w:val="00B9180F"/>
    <w:rsid w:val="00B923B3"/>
    <w:rsid w:val="00B92819"/>
    <w:rsid w:val="00B928F4"/>
    <w:rsid w:val="00B92D97"/>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1C4C"/>
    <w:rsid w:val="00BA2D69"/>
    <w:rsid w:val="00BA3880"/>
    <w:rsid w:val="00BA3BB6"/>
    <w:rsid w:val="00BA452D"/>
    <w:rsid w:val="00BA66DA"/>
    <w:rsid w:val="00BA6ECC"/>
    <w:rsid w:val="00BB080E"/>
    <w:rsid w:val="00BB082C"/>
    <w:rsid w:val="00BB091C"/>
    <w:rsid w:val="00BB0EFF"/>
    <w:rsid w:val="00BB142F"/>
    <w:rsid w:val="00BB152B"/>
    <w:rsid w:val="00BB20EF"/>
    <w:rsid w:val="00BB219A"/>
    <w:rsid w:val="00BB2587"/>
    <w:rsid w:val="00BB2982"/>
    <w:rsid w:val="00BB3170"/>
    <w:rsid w:val="00BB3333"/>
    <w:rsid w:val="00BB395F"/>
    <w:rsid w:val="00BB39C8"/>
    <w:rsid w:val="00BB3CD3"/>
    <w:rsid w:val="00BB42C7"/>
    <w:rsid w:val="00BB4327"/>
    <w:rsid w:val="00BB53AB"/>
    <w:rsid w:val="00BB60D9"/>
    <w:rsid w:val="00BB6531"/>
    <w:rsid w:val="00BB7403"/>
    <w:rsid w:val="00BB7BCE"/>
    <w:rsid w:val="00BB7E35"/>
    <w:rsid w:val="00BC0723"/>
    <w:rsid w:val="00BC1218"/>
    <w:rsid w:val="00BC161A"/>
    <w:rsid w:val="00BC1953"/>
    <w:rsid w:val="00BC28A2"/>
    <w:rsid w:val="00BC2A2D"/>
    <w:rsid w:val="00BC3572"/>
    <w:rsid w:val="00BC3FF2"/>
    <w:rsid w:val="00BC401A"/>
    <w:rsid w:val="00BC40BC"/>
    <w:rsid w:val="00BC432C"/>
    <w:rsid w:val="00BC4D3A"/>
    <w:rsid w:val="00BC5064"/>
    <w:rsid w:val="00BC5B1C"/>
    <w:rsid w:val="00BC6583"/>
    <w:rsid w:val="00BC6810"/>
    <w:rsid w:val="00BC6B33"/>
    <w:rsid w:val="00BD013F"/>
    <w:rsid w:val="00BD05C1"/>
    <w:rsid w:val="00BD069D"/>
    <w:rsid w:val="00BD0D4C"/>
    <w:rsid w:val="00BD2B08"/>
    <w:rsid w:val="00BD36A2"/>
    <w:rsid w:val="00BD3D4D"/>
    <w:rsid w:val="00BD4319"/>
    <w:rsid w:val="00BD4B05"/>
    <w:rsid w:val="00BD676F"/>
    <w:rsid w:val="00BD6983"/>
    <w:rsid w:val="00BD6B3E"/>
    <w:rsid w:val="00BD730C"/>
    <w:rsid w:val="00BD74F7"/>
    <w:rsid w:val="00BE0B6D"/>
    <w:rsid w:val="00BE0C02"/>
    <w:rsid w:val="00BE10D6"/>
    <w:rsid w:val="00BE1669"/>
    <w:rsid w:val="00BE197B"/>
    <w:rsid w:val="00BE2EE2"/>
    <w:rsid w:val="00BE3826"/>
    <w:rsid w:val="00BE3E89"/>
    <w:rsid w:val="00BE409C"/>
    <w:rsid w:val="00BE40C6"/>
    <w:rsid w:val="00BE491B"/>
    <w:rsid w:val="00BE5037"/>
    <w:rsid w:val="00BE5565"/>
    <w:rsid w:val="00BE55E8"/>
    <w:rsid w:val="00BE5628"/>
    <w:rsid w:val="00BE5629"/>
    <w:rsid w:val="00BE599C"/>
    <w:rsid w:val="00BE5BA4"/>
    <w:rsid w:val="00BE5EF8"/>
    <w:rsid w:val="00BE5F70"/>
    <w:rsid w:val="00BE657A"/>
    <w:rsid w:val="00BE6E27"/>
    <w:rsid w:val="00BE796E"/>
    <w:rsid w:val="00BE7C71"/>
    <w:rsid w:val="00BF0980"/>
    <w:rsid w:val="00BF0DC5"/>
    <w:rsid w:val="00BF10A1"/>
    <w:rsid w:val="00BF18B6"/>
    <w:rsid w:val="00BF1A38"/>
    <w:rsid w:val="00BF25C8"/>
    <w:rsid w:val="00BF2742"/>
    <w:rsid w:val="00BF2C90"/>
    <w:rsid w:val="00BF2F9A"/>
    <w:rsid w:val="00BF305E"/>
    <w:rsid w:val="00BF3B0E"/>
    <w:rsid w:val="00BF5DE9"/>
    <w:rsid w:val="00BF5FBD"/>
    <w:rsid w:val="00BF72ED"/>
    <w:rsid w:val="00BF7BB6"/>
    <w:rsid w:val="00C008FF"/>
    <w:rsid w:val="00C00A62"/>
    <w:rsid w:val="00C01A4E"/>
    <w:rsid w:val="00C0242A"/>
    <w:rsid w:val="00C037E2"/>
    <w:rsid w:val="00C04893"/>
    <w:rsid w:val="00C04D22"/>
    <w:rsid w:val="00C06220"/>
    <w:rsid w:val="00C0643F"/>
    <w:rsid w:val="00C06505"/>
    <w:rsid w:val="00C06E50"/>
    <w:rsid w:val="00C07201"/>
    <w:rsid w:val="00C07DAE"/>
    <w:rsid w:val="00C10D79"/>
    <w:rsid w:val="00C10DA9"/>
    <w:rsid w:val="00C1160F"/>
    <w:rsid w:val="00C11D7B"/>
    <w:rsid w:val="00C12098"/>
    <w:rsid w:val="00C12606"/>
    <w:rsid w:val="00C128FB"/>
    <w:rsid w:val="00C12988"/>
    <w:rsid w:val="00C13050"/>
    <w:rsid w:val="00C132EC"/>
    <w:rsid w:val="00C13983"/>
    <w:rsid w:val="00C13AD1"/>
    <w:rsid w:val="00C146E5"/>
    <w:rsid w:val="00C1530A"/>
    <w:rsid w:val="00C15406"/>
    <w:rsid w:val="00C160FB"/>
    <w:rsid w:val="00C162AD"/>
    <w:rsid w:val="00C170A3"/>
    <w:rsid w:val="00C17AA1"/>
    <w:rsid w:val="00C20653"/>
    <w:rsid w:val="00C208A1"/>
    <w:rsid w:val="00C20B4D"/>
    <w:rsid w:val="00C20D84"/>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03E6"/>
    <w:rsid w:val="00C414CD"/>
    <w:rsid w:val="00C41505"/>
    <w:rsid w:val="00C41F2E"/>
    <w:rsid w:val="00C4326A"/>
    <w:rsid w:val="00C4358A"/>
    <w:rsid w:val="00C43C92"/>
    <w:rsid w:val="00C440DA"/>
    <w:rsid w:val="00C443E0"/>
    <w:rsid w:val="00C44D31"/>
    <w:rsid w:val="00C454E1"/>
    <w:rsid w:val="00C45792"/>
    <w:rsid w:val="00C45B2C"/>
    <w:rsid w:val="00C45C28"/>
    <w:rsid w:val="00C46258"/>
    <w:rsid w:val="00C4641F"/>
    <w:rsid w:val="00C467AD"/>
    <w:rsid w:val="00C469E2"/>
    <w:rsid w:val="00C46FED"/>
    <w:rsid w:val="00C47B4F"/>
    <w:rsid w:val="00C47FDE"/>
    <w:rsid w:val="00C501CE"/>
    <w:rsid w:val="00C5061D"/>
    <w:rsid w:val="00C50EC2"/>
    <w:rsid w:val="00C50F67"/>
    <w:rsid w:val="00C51085"/>
    <w:rsid w:val="00C512FA"/>
    <w:rsid w:val="00C51C3C"/>
    <w:rsid w:val="00C51F4D"/>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5E62"/>
    <w:rsid w:val="00C66532"/>
    <w:rsid w:val="00C6668D"/>
    <w:rsid w:val="00C66771"/>
    <w:rsid w:val="00C6769F"/>
    <w:rsid w:val="00C6785C"/>
    <w:rsid w:val="00C67DEF"/>
    <w:rsid w:val="00C70AD2"/>
    <w:rsid w:val="00C70C71"/>
    <w:rsid w:val="00C71B69"/>
    <w:rsid w:val="00C71E24"/>
    <w:rsid w:val="00C72227"/>
    <w:rsid w:val="00C7235C"/>
    <w:rsid w:val="00C72B80"/>
    <w:rsid w:val="00C73603"/>
    <w:rsid w:val="00C73FCD"/>
    <w:rsid w:val="00C7442F"/>
    <w:rsid w:val="00C746F0"/>
    <w:rsid w:val="00C74DC7"/>
    <w:rsid w:val="00C75C1D"/>
    <w:rsid w:val="00C75C9E"/>
    <w:rsid w:val="00C76268"/>
    <w:rsid w:val="00C76438"/>
    <w:rsid w:val="00C769E8"/>
    <w:rsid w:val="00C769F5"/>
    <w:rsid w:val="00C76EA8"/>
    <w:rsid w:val="00C771BE"/>
    <w:rsid w:val="00C77696"/>
    <w:rsid w:val="00C77E97"/>
    <w:rsid w:val="00C80C1B"/>
    <w:rsid w:val="00C80CBC"/>
    <w:rsid w:val="00C80EE2"/>
    <w:rsid w:val="00C810BE"/>
    <w:rsid w:val="00C81658"/>
    <w:rsid w:val="00C81C27"/>
    <w:rsid w:val="00C81FD6"/>
    <w:rsid w:val="00C82205"/>
    <w:rsid w:val="00C8251B"/>
    <w:rsid w:val="00C82DFA"/>
    <w:rsid w:val="00C83BD5"/>
    <w:rsid w:val="00C83D37"/>
    <w:rsid w:val="00C83FF4"/>
    <w:rsid w:val="00C844FC"/>
    <w:rsid w:val="00C857EE"/>
    <w:rsid w:val="00C85847"/>
    <w:rsid w:val="00C85AAD"/>
    <w:rsid w:val="00C85BBD"/>
    <w:rsid w:val="00C87914"/>
    <w:rsid w:val="00C904D3"/>
    <w:rsid w:val="00C905DA"/>
    <w:rsid w:val="00C906DE"/>
    <w:rsid w:val="00C90D4E"/>
    <w:rsid w:val="00C90FE1"/>
    <w:rsid w:val="00C91E5B"/>
    <w:rsid w:val="00C92206"/>
    <w:rsid w:val="00C92A84"/>
    <w:rsid w:val="00C931E0"/>
    <w:rsid w:val="00C9386B"/>
    <w:rsid w:val="00C93D2B"/>
    <w:rsid w:val="00C9426B"/>
    <w:rsid w:val="00C94E61"/>
    <w:rsid w:val="00C9508A"/>
    <w:rsid w:val="00C96494"/>
    <w:rsid w:val="00C964F8"/>
    <w:rsid w:val="00C96662"/>
    <w:rsid w:val="00C970D4"/>
    <w:rsid w:val="00CA05A2"/>
    <w:rsid w:val="00CA06BB"/>
    <w:rsid w:val="00CA13E0"/>
    <w:rsid w:val="00CA1A50"/>
    <w:rsid w:val="00CA2425"/>
    <w:rsid w:val="00CA2EBA"/>
    <w:rsid w:val="00CA2F7B"/>
    <w:rsid w:val="00CA4158"/>
    <w:rsid w:val="00CA4469"/>
    <w:rsid w:val="00CA4E24"/>
    <w:rsid w:val="00CA4EFB"/>
    <w:rsid w:val="00CA5079"/>
    <w:rsid w:val="00CA53AA"/>
    <w:rsid w:val="00CA5491"/>
    <w:rsid w:val="00CA59A9"/>
    <w:rsid w:val="00CA5D6D"/>
    <w:rsid w:val="00CA5E6E"/>
    <w:rsid w:val="00CA6111"/>
    <w:rsid w:val="00CA617F"/>
    <w:rsid w:val="00CA64D2"/>
    <w:rsid w:val="00CA64F3"/>
    <w:rsid w:val="00CA6731"/>
    <w:rsid w:val="00CA69D9"/>
    <w:rsid w:val="00CA6F96"/>
    <w:rsid w:val="00CA793A"/>
    <w:rsid w:val="00CA79B6"/>
    <w:rsid w:val="00CA7A03"/>
    <w:rsid w:val="00CA7A8C"/>
    <w:rsid w:val="00CA7F13"/>
    <w:rsid w:val="00CA7F32"/>
    <w:rsid w:val="00CB01FC"/>
    <w:rsid w:val="00CB0DBB"/>
    <w:rsid w:val="00CB100C"/>
    <w:rsid w:val="00CB183F"/>
    <w:rsid w:val="00CB2439"/>
    <w:rsid w:val="00CB307E"/>
    <w:rsid w:val="00CB42CE"/>
    <w:rsid w:val="00CB48F5"/>
    <w:rsid w:val="00CB5982"/>
    <w:rsid w:val="00CB5A97"/>
    <w:rsid w:val="00CB6931"/>
    <w:rsid w:val="00CB6CF3"/>
    <w:rsid w:val="00CB7292"/>
    <w:rsid w:val="00CB7DC0"/>
    <w:rsid w:val="00CB7E82"/>
    <w:rsid w:val="00CC0100"/>
    <w:rsid w:val="00CC0715"/>
    <w:rsid w:val="00CC1286"/>
    <w:rsid w:val="00CC12FC"/>
    <w:rsid w:val="00CC13D3"/>
    <w:rsid w:val="00CC2CCC"/>
    <w:rsid w:val="00CC2FBD"/>
    <w:rsid w:val="00CC43AC"/>
    <w:rsid w:val="00CC4E91"/>
    <w:rsid w:val="00CC51AD"/>
    <w:rsid w:val="00CC592B"/>
    <w:rsid w:val="00CC5CDC"/>
    <w:rsid w:val="00CC6331"/>
    <w:rsid w:val="00CC669E"/>
    <w:rsid w:val="00CC7370"/>
    <w:rsid w:val="00CC7B69"/>
    <w:rsid w:val="00CC7E9A"/>
    <w:rsid w:val="00CD0078"/>
    <w:rsid w:val="00CD173B"/>
    <w:rsid w:val="00CD1C82"/>
    <w:rsid w:val="00CD290C"/>
    <w:rsid w:val="00CD340A"/>
    <w:rsid w:val="00CD3AAF"/>
    <w:rsid w:val="00CD3F0D"/>
    <w:rsid w:val="00CD4758"/>
    <w:rsid w:val="00CD4A06"/>
    <w:rsid w:val="00CD4D79"/>
    <w:rsid w:val="00CD517D"/>
    <w:rsid w:val="00CD578E"/>
    <w:rsid w:val="00CD5A75"/>
    <w:rsid w:val="00CD6E87"/>
    <w:rsid w:val="00CD702E"/>
    <w:rsid w:val="00CD72A8"/>
    <w:rsid w:val="00CD7720"/>
    <w:rsid w:val="00CD7CEC"/>
    <w:rsid w:val="00CD7ED3"/>
    <w:rsid w:val="00CD7FCD"/>
    <w:rsid w:val="00CE0B91"/>
    <w:rsid w:val="00CE0DFE"/>
    <w:rsid w:val="00CE1637"/>
    <w:rsid w:val="00CE1ECD"/>
    <w:rsid w:val="00CE20AF"/>
    <w:rsid w:val="00CE2F8A"/>
    <w:rsid w:val="00CE3757"/>
    <w:rsid w:val="00CE37BB"/>
    <w:rsid w:val="00CE4073"/>
    <w:rsid w:val="00CE419F"/>
    <w:rsid w:val="00CE463D"/>
    <w:rsid w:val="00CE4670"/>
    <w:rsid w:val="00CE53AA"/>
    <w:rsid w:val="00CE74A2"/>
    <w:rsid w:val="00CF00D5"/>
    <w:rsid w:val="00CF06BE"/>
    <w:rsid w:val="00CF0878"/>
    <w:rsid w:val="00CF17AD"/>
    <w:rsid w:val="00CF1B55"/>
    <w:rsid w:val="00CF3452"/>
    <w:rsid w:val="00CF3729"/>
    <w:rsid w:val="00CF37F4"/>
    <w:rsid w:val="00CF397E"/>
    <w:rsid w:val="00CF4024"/>
    <w:rsid w:val="00CF4DBA"/>
    <w:rsid w:val="00CF58C1"/>
    <w:rsid w:val="00CF5D9B"/>
    <w:rsid w:val="00CF609D"/>
    <w:rsid w:val="00CF6594"/>
    <w:rsid w:val="00CF6D0A"/>
    <w:rsid w:val="00CF7282"/>
    <w:rsid w:val="00CF7460"/>
    <w:rsid w:val="00D0051E"/>
    <w:rsid w:val="00D00CC7"/>
    <w:rsid w:val="00D01952"/>
    <w:rsid w:val="00D02F43"/>
    <w:rsid w:val="00D036CC"/>
    <w:rsid w:val="00D03A0A"/>
    <w:rsid w:val="00D04554"/>
    <w:rsid w:val="00D04D3B"/>
    <w:rsid w:val="00D058BA"/>
    <w:rsid w:val="00D059D8"/>
    <w:rsid w:val="00D05B41"/>
    <w:rsid w:val="00D06574"/>
    <w:rsid w:val="00D06F63"/>
    <w:rsid w:val="00D06FDE"/>
    <w:rsid w:val="00D07215"/>
    <w:rsid w:val="00D0735E"/>
    <w:rsid w:val="00D07748"/>
    <w:rsid w:val="00D07BBB"/>
    <w:rsid w:val="00D07FB2"/>
    <w:rsid w:val="00D10437"/>
    <w:rsid w:val="00D1090E"/>
    <w:rsid w:val="00D1169C"/>
    <w:rsid w:val="00D11B06"/>
    <w:rsid w:val="00D11E5E"/>
    <w:rsid w:val="00D121B0"/>
    <w:rsid w:val="00D124B1"/>
    <w:rsid w:val="00D12BA8"/>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05A5"/>
    <w:rsid w:val="00D211FC"/>
    <w:rsid w:val="00D21889"/>
    <w:rsid w:val="00D21A33"/>
    <w:rsid w:val="00D21BF3"/>
    <w:rsid w:val="00D21D96"/>
    <w:rsid w:val="00D22367"/>
    <w:rsid w:val="00D22A99"/>
    <w:rsid w:val="00D22B40"/>
    <w:rsid w:val="00D22CED"/>
    <w:rsid w:val="00D23BE9"/>
    <w:rsid w:val="00D24807"/>
    <w:rsid w:val="00D253AC"/>
    <w:rsid w:val="00D25AF8"/>
    <w:rsid w:val="00D261AC"/>
    <w:rsid w:val="00D2721E"/>
    <w:rsid w:val="00D27502"/>
    <w:rsid w:val="00D3092A"/>
    <w:rsid w:val="00D31173"/>
    <w:rsid w:val="00D311AB"/>
    <w:rsid w:val="00D31900"/>
    <w:rsid w:val="00D31BBA"/>
    <w:rsid w:val="00D31FCA"/>
    <w:rsid w:val="00D327BB"/>
    <w:rsid w:val="00D32A38"/>
    <w:rsid w:val="00D33EB5"/>
    <w:rsid w:val="00D34A32"/>
    <w:rsid w:val="00D34D4F"/>
    <w:rsid w:val="00D35224"/>
    <w:rsid w:val="00D35F81"/>
    <w:rsid w:val="00D36621"/>
    <w:rsid w:val="00D3757A"/>
    <w:rsid w:val="00D378CB"/>
    <w:rsid w:val="00D37E4C"/>
    <w:rsid w:val="00D40B02"/>
    <w:rsid w:val="00D40FF9"/>
    <w:rsid w:val="00D412E7"/>
    <w:rsid w:val="00D41EBC"/>
    <w:rsid w:val="00D4243B"/>
    <w:rsid w:val="00D42E6A"/>
    <w:rsid w:val="00D4362A"/>
    <w:rsid w:val="00D43871"/>
    <w:rsid w:val="00D439C9"/>
    <w:rsid w:val="00D44006"/>
    <w:rsid w:val="00D44958"/>
    <w:rsid w:val="00D4556F"/>
    <w:rsid w:val="00D46042"/>
    <w:rsid w:val="00D463C3"/>
    <w:rsid w:val="00D46679"/>
    <w:rsid w:val="00D467FA"/>
    <w:rsid w:val="00D46E82"/>
    <w:rsid w:val="00D472EB"/>
    <w:rsid w:val="00D47492"/>
    <w:rsid w:val="00D4770F"/>
    <w:rsid w:val="00D47A91"/>
    <w:rsid w:val="00D47F92"/>
    <w:rsid w:val="00D50BE4"/>
    <w:rsid w:val="00D50D82"/>
    <w:rsid w:val="00D5111D"/>
    <w:rsid w:val="00D51E44"/>
    <w:rsid w:val="00D51E6A"/>
    <w:rsid w:val="00D527A7"/>
    <w:rsid w:val="00D5290B"/>
    <w:rsid w:val="00D5397D"/>
    <w:rsid w:val="00D54041"/>
    <w:rsid w:val="00D5408F"/>
    <w:rsid w:val="00D541F1"/>
    <w:rsid w:val="00D54457"/>
    <w:rsid w:val="00D54638"/>
    <w:rsid w:val="00D55A26"/>
    <w:rsid w:val="00D56874"/>
    <w:rsid w:val="00D5701B"/>
    <w:rsid w:val="00D57AFD"/>
    <w:rsid w:val="00D600DC"/>
    <w:rsid w:val="00D60183"/>
    <w:rsid w:val="00D6075D"/>
    <w:rsid w:val="00D60AE6"/>
    <w:rsid w:val="00D60DD5"/>
    <w:rsid w:val="00D61372"/>
    <w:rsid w:val="00D61A3D"/>
    <w:rsid w:val="00D61C3F"/>
    <w:rsid w:val="00D61DDE"/>
    <w:rsid w:val="00D62B62"/>
    <w:rsid w:val="00D62D14"/>
    <w:rsid w:val="00D62F9F"/>
    <w:rsid w:val="00D63232"/>
    <w:rsid w:val="00D64558"/>
    <w:rsid w:val="00D64831"/>
    <w:rsid w:val="00D66D58"/>
    <w:rsid w:val="00D67001"/>
    <w:rsid w:val="00D67F1D"/>
    <w:rsid w:val="00D70149"/>
    <w:rsid w:val="00D7080D"/>
    <w:rsid w:val="00D70F70"/>
    <w:rsid w:val="00D7264E"/>
    <w:rsid w:val="00D72669"/>
    <w:rsid w:val="00D73658"/>
    <w:rsid w:val="00D743A4"/>
    <w:rsid w:val="00D74915"/>
    <w:rsid w:val="00D759EB"/>
    <w:rsid w:val="00D7654B"/>
    <w:rsid w:val="00D80012"/>
    <w:rsid w:val="00D804E7"/>
    <w:rsid w:val="00D81153"/>
    <w:rsid w:val="00D81E32"/>
    <w:rsid w:val="00D82328"/>
    <w:rsid w:val="00D825E6"/>
    <w:rsid w:val="00D83130"/>
    <w:rsid w:val="00D83D38"/>
    <w:rsid w:val="00D83EC1"/>
    <w:rsid w:val="00D84145"/>
    <w:rsid w:val="00D8447F"/>
    <w:rsid w:val="00D851E4"/>
    <w:rsid w:val="00D85A36"/>
    <w:rsid w:val="00D85F88"/>
    <w:rsid w:val="00D86743"/>
    <w:rsid w:val="00D869DB"/>
    <w:rsid w:val="00D8793D"/>
    <w:rsid w:val="00D879AF"/>
    <w:rsid w:val="00D90206"/>
    <w:rsid w:val="00D905CB"/>
    <w:rsid w:val="00D9147A"/>
    <w:rsid w:val="00D92121"/>
    <w:rsid w:val="00D924E1"/>
    <w:rsid w:val="00D9458E"/>
    <w:rsid w:val="00D94A9C"/>
    <w:rsid w:val="00D94CC2"/>
    <w:rsid w:val="00D94DAF"/>
    <w:rsid w:val="00D9509D"/>
    <w:rsid w:val="00D951CD"/>
    <w:rsid w:val="00D95F18"/>
    <w:rsid w:val="00D962F4"/>
    <w:rsid w:val="00D968E2"/>
    <w:rsid w:val="00D972A2"/>
    <w:rsid w:val="00D97A70"/>
    <w:rsid w:val="00DA062D"/>
    <w:rsid w:val="00DA101B"/>
    <w:rsid w:val="00DA1C89"/>
    <w:rsid w:val="00DA2065"/>
    <w:rsid w:val="00DA24B5"/>
    <w:rsid w:val="00DA2585"/>
    <w:rsid w:val="00DA2BBC"/>
    <w:rsid w:val="00DA35F0"/>
    <w:rsid w:val="00DA3EFC"/>
    <w:rsid w:val="00DA4D14"/>
    <w:rsid w:val="00DA53D0"/>
    <w:rsid w:val="00DA5415"/>
    <w:rsid w:val="00DA5816"/>
    <w:rsid w:val="00DA623C"/>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3E61"/>
    <w:rsid w:val="00DB414B"/>
    <w:rsid w:val="00DB42E4"/>
    <w:rsid w:val="00DB45C5"/>
    <w:rsid w:val="00DB482F"/>
    <w:rsid w:val="00DB6CC0"/>
    <w:rsid w:val="00DC0922"/>
    <w:rsid w:val="00DC1757"/>
    <w:rsid w:val="00DC1C06"/>
    <w:rsid w:val="00DC2409"/>
    <w:rsid w:val="00DC2418"/>
    <w:rsid w:val="00DC2F24"/>
    <w:rsid w:val="00DC3282"/>
    <w:rsid w:val="00DC37C0"/>
    <w:rsid w:val="00DC41A6"/>
    <w:rsid w:val="00DC435A"/>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5C10"/>
    <w:rsid w:val="00DD61A8"/>
    <w:rsid w:val="00DD6481"/>
    <w:rsid w:val="00DD6555"/>
    <w:rsid w:val="00DD6C02"/>
    <w:rsid w:val="00DD7538"/>
    <w:rsid w:val="00DD7D29"/>
    <w:rsid w:val="00DD7DD5"/>
    <w:rsid w:val="00DE0638"/>
    <w:rsid w:val="00DE0CB4"/>
    <w:rsid w:val="00DE1693"/>
    <w:rsid w:val="00DE28AE"/>
    <w:rsid w:val="00DE3499"/>
    <w:rsid w:val="00DE3658"/>
    <w:rsid w:val="00DE404F"/>
    <w:rsid w:val="00DE5903"/>
    <w:rsid w:val="00DE631C"/>
    <w:rsid w:val="00DE6798"/>
    <w:rsid w:val="00DE6BAF"/>
    <w:rsid w:val="00DE70DA"/>
    <w:rsid w:val="00DE71AE"/>
    <w:rsid w:val="00DE7816"/>
    <w:rsid w:val="00DE7A42"/>
    <w:rsid w:val="00DF08FD"/>
    <w:rsid w:val="00DF0AB7"/>
    <w:rsid w:val="00DF119E"/>
    <w:rsid w:val="00DF1453"/>
    <w:rsid w:val="00DF1600"/>
    <w:rsid w:val="00DF1667"/>
    <w:rsid w:val="00DF275C"/>
    <w:rsid w:val="00DF2D1C"/>
    <w:rsid w:val="00DF2FF9"/>
    <w:rsid w:val="00DF39E9"/>
    <w:rsid w:val="00DF3AB3"/>
    <w:rsid w:val="00DF40C6"/>
    <w:rsid w:val="00DF4580"/>
    <w:rsid w:val="00DF4D64"/>
    <w:rsid w:val="00DF549B"/>
    <w:rsid w:val="00DF56F1"/>
    <w:rsid w:val="00DF5ABE"/>
    <w:rsid w:val="00DF5DA1"/>
    <w:rsid w:val="00DF5E43"/>
    <w:rsid w:val="00DF5E7B"/>
    <w:rsid w:val="00DF5E9B"/>
    <w:rsid w:val="00DF6AD7"/>
    <w:rsid w:val="00DF6D44"/>
    <w:rsid w:val="00DF76AA"/>
    <w:rsid w:val="00DF7D69"/>
    <w:rsid w:val="00DF7EFA"/>
    <w:rsid w:val="00E00272"/>
    <w:rsid w:val="00E00360"/>
    <w:rsid w:val="00E01A74"/>
    <w:rsid w:val="00E01BFD"/>
    <w:rsid w:val="00E026F1"/>
    <w:rsid w:val="00E02AA8"/>
    <w:rsid w:val="00E04011"/>
    <w:rsid w:val="00E0440A"/>
    <w:rsid w:val="00E045F2"/>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5A6"/>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515"/>
    <w:rsid w:val="00E2497D"/>
    <w:rsid w:val="00E26225"/>
    <w:rsid w:val="00E264AC"/>
    <w:rsid w:val="00E268A0"/>
    <w:rsid w:val="00E26B25"/>
    <w:rsid w:val="00E271E1"/>
    <w:rsid w:val="00E2743D"/>
    <w:rsid w:val="00E27C7E"/>
    <w:rsid w:val="00E27F05"/>
    <w:rsid w:val="00E3023E"/>
    <w:rsid w:val="00E308F5"/>
    <w:rsid w:val="00E319D6"/>
    <w:rsid w:val="00E31A20"/>
    <w:rsid w:val="00E32A7C"/>
    <w:rsid w:val="00E337E8"/>
    <w:rsid w:val="00E33C3B"/>
    <w:rsid w:val="00E3425C"/>
    <w:rsid w:val="00E351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426"/>
    <w:rsid w:val="00E437E1"/>
    <w:rsid w:val="00E438E4"/>
    <w:rsid w:val="00E4496D"/>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17CB"/>
    <w:rsid w:val="00E51A6F"/>
    <w:rsid w:val="00E51E0B"/>
    <w:rsid w:val="00E51EB7"/>
    <w:rsid w:val="00E531B0"/>
    <w:rsid w:val="00E534E0"/>
    <w:rsid w:val="00E55C33"/>
    <w:rsid w:val="00E56648"/>
    <w:rsid w:val="00E56874"/>
    <w:rsid w:val="00E5688F"/>
    <w:rsid w:val="00E568CD"/>
    <w:rsid w:val="00E57709"/>
    <w:rsid w:val="00E57824"/>
    <w:rsid w:val="00E57AEB"/>
    <w:rsid w:val="00E57BBC"/>
    <w:rsid w:val="00E6100B"/>
    <w:rsid w:val="00E614BC"/>
    <w:rsid w:val="00E61749"/>
    <w:rsid w:val="00E61A46"/>
    <w:rsid w:val="00E62356"/>
    <w:rsid w:val="00E623A3"/>
    <w:rsid w:val="00E62503"/>
    <w:rsid w:val="00E62AA4"/>
    <w:rsid w:val="00E6353D"/>
    <w:rsid w:val="00E63652"/>
    <w:rsid w:val="00E65BFA"/>
    <w:rsid w:val="00E66CC9"/>
    <w:rsid w:val="00E66FA1"/>
    <w:rsid w:val="00E67582"/>
    <w:rsid w:val="00E71038"/>
    <w:rsid w:val="00E7133A"/>
    <w:rsid w:val="00E71599"/>
    <w:rsid w:val="00E71DAA"/>
    <w:rsid w:val="00E72A75"/>
    <w:rsid w:val="00E739D0"/>
    <w:rsid w:val="00E73F74"/>
    <w:rsid w:val="00E749E6"/>
    <w:rsid w:val="00E75091"/>
    <w:rsid w:val="00E75337"/>
    <w:rsid w:val="00E75469"/>
    <w:rsid w:val="00E75D02"/>
    <w:rsid w:val="00E76462"/>
    <w:rsid w:val="00E76958"/>
    <w:rsid w:val="00E76DB8"/>
    <w:rsid w:val="00E76F55"/>
    <w:rsid w:val="00E7763B"/>
    <w:rsid w:val="00E7798D"/>
    <w:rsid w:val="00E80274"/>
    <w:rsid w:val="00E80A4C"/>
    <w:rsid w:val="00E80B59"/>
    <w:rsid w:val="00E80D43"/>
    <w:rsid w:val="00E81304"/>
    <w:rsid w:val="00E81728"/>
    <w:rsid w:val="00E81E49"/>
    <w:rsid w:val="00E829AF"/>
    <w:rsid w:val="00E82A58"/>
    <w:rsid w:val="00E8402B"/>
    <w:rsid w:val="00E8434C"/>
    <w:rsid w:val="00E8505D"/>
    <w:rsid w:val="00E85D9F"/>
    <w:rsid w:val="00E85E4E"/>
    <w:rsid w:val="00E8616F"/>
    <w:rsid w:val="00E8628C"/>
    <w:rsid w:val="00E86C85"/>
    <w:rsid w:val="00E86EC9"/>
    <w:rsid w:val="00E87603"/>
    <w:rsid w:val="00E876F9"/>
    <w:rsid w:val="00E87956"/>
    <w:rsid w:val="00E90153"/>
    <w:rsid w:val="00E915B2"/>
    <w:rsid w:val="00E922D3"/>
    <w:rsid w:val="00E924CD"/>
    <w:rsid w:val="00E930B3"/>
    <w:rsid w:val="00E936D1"/>
    <w:rsid w:val="00E93AFF"/>
    <w:rsid w:val="00E94093"/>
    <w:rsid w:val="00E940BE"/>
    <w:rsid w:val="00E940F8"/>
    <w:rsid w:val="00E94913"/>
    <w:rsid w:val="00E95189"/>
    <w:rsid w:val="00E95F69"/>
    <w:rsid w:val="00E973D7"/>
    <w:rsid w:val="00E97476"/>
    <w:rsid w:val="00E97A8C"/>
    <w:rsid w:val="00EA0306"/>
    <w:rsid w:val="00EA048C"/>
    <w:rsid w:val="00EA04B0"/>
    <w:rsid w:val="00EA04F1"/>
    <w:rsid w:val="00EA1199"/>
    <w:rsid w:val="00EA21A0"/>
    <w:rsid w:val="00EA29D8"/>
    <w:rsid w:val="00EA2C9C"/>
    <w:rsid w:val="00EA331E"/>
    <w:rsid w:val="00EA358F"/>
    <w:rsid w:val="00EA3AF4"/>
    <w:rsid w:val="00EA44EC"/>
    <w:rsid w:val="00EA47F6"/>
    <w:rsid w:val="00EA4E3D"/>
    <w:rsid w:val="00EA732C"/>
    <w:rsid w:val="00EA7E6F"/>
    <w:rsid w:val="00EB0470"/>
    <w:rsid w:val="00EB08A7"/>
    <w:rsid w:val="00EB18A7"/>
    <w:rsid w:val="00EB1F78"/>
    <w:rsid w:val="00EB2B68"/>
    <w:rsid w:val="00EB33CD"/>
    <w:rsid w:val="00EB35F2"/>
    <w:rsid w:val="00EB37FB"/>
    <w:rsid w:val="00EB47AA"/>
    <w:rsid w:val="00EB48ED"/>
    <w:rsid w:val="00EB51ED"/>
    <w:rsid w:val="00EB58A3"/>
    <w:rsid w:val="00EB5934"/>
    <w:rsid w:val="00EB633D"/>
    <w:rsid w:val="00EB7675"/>
    <w:rsid w:val="00EB7776"/>
    <w:rsid w:val="00EC013E"/>
    <w:rsid w:val="00EC0E2D"/>
    <w:rsid w:val="00EC1596"/>
    <w:rsid w:val="00EC21FC"/>
    <w:rsid w:val="00EC25F0"/>
    <w:rsid w:val="00EC2A03"/>
    <w:rsid w:val="00EC3049"/>
    <w:rsid w:val="00EC309B"/>
    <w:rsid w:val="00EC358D"/>
    <w:rsid w:val="00EC3B04"/>
    <w:rsid w:val="00EC5AFE"/>
    <w:rsid w:val="00EC7678"/>
    <w:rsid w:val="00ED0568"/>
    <w:rsid w:val="00ED24BF"/>
    <w:rsid w:val="00ED41A2"/>
    <w:rsid w:val="00ED486F"/>
    <w:rsid w:val="00ED4A53"/>
    <w:rsid w:val="00ED4A9A"/>
    <w:rsid w:val="00ED4B15"/>
    <w:rsid w:val="00ED4BAE"/>
    <w:rsid w:val="00ED4E5E"/>
    <w:rsid w:val="00ED5002"/>
    <w:rsid w:val="00ED5075"/>
    <w:rsid w:val="00ED5981"/>
    <w:rsid w:val="00ED6462"/>
    <w:rsid w:val="00ED68DB"/>
    <w:rsid w:val="00ED6DE1"/>
    <w:rsid w:val="00ED7537"/>
    <w:rsid w:val="00EE1B8F"/>
    <w:rsid w:val="00EE1BA2"/>
    <w:rsid w:val="00EE1DA4"/>
    <w:rsid w:val="00EE1E3C"/>
    <w:rsid w:val="00EE2048"/>
    <w:rsid w:val="00EE21B7"/>
    <w:rsid w:val="00EE247F"/>
    <w:rsid w:val="00EE249B"/>
    <w:rsid w:val="00EE28D4"/>
    <w:rsid w:val="00EE2C66"/>
    <w:rsid w:val="00EE31C2"/>
    <w:rsid w:val="00EE3326"/>
    <w:rsid w:val="00EE3C0C"/>
    <w:rsid w:val="00EE4172"/>
    <w:rsid w:val="00EE43C9"/>
    <w:rsid w:val="00EE48EF"/>
    <w:rsid w:val="00EE5334"/>
    <w:rsid w:val="00EE5939"/>
    <w:rsid w:val="00EE5E27"/>
    <w:rsid w:val="00EE61AF"/>
    <w:rsid w:val="00EE63C9"/>
    <w:rsid w:val="00EE6B26"/>
    <w:rsid w:val="00EE7509"/>
    <w:rsid w:val="00EE7DC8"/>
    <w:rsid w:val="00EF071B"/>
    <w:rsid w:val="00EF0752"/>
    <w:rsid w:val="00EF0965"/>
    <w:rsid w:val="00EF1503"/>
    <w:rsid w:val="00EF1E01"/>
    <w:rsid w:val="00EF320D"/>
    <w:rsid w:val="00EF45E5"/>
    <w:rsid w:val="00EF4B06"/>
    <w:rsid w:val="00EF4E65"/>
    <w:rsid w:val="00EF5AA8"/>
    <w:rsid w:val="00EF5CAE"/>
    <w:rsid w:val="00EF5D64"/>
    <w:rsid w:val="00EF7621"/>
    <w:rsid w:val="00F0096E"/>
    <w:rsid w:val="00F00CC6"/>
    <w:rsid w:val="00F014DA"/>
    <w:rsid w:val="00F0177C"/>
    <w:rsid w:val="00F0189E"/>
    <w:rsid w:val="00F01A63"/>
    <w:rsid w:val="00F01F6A"/>
    <w:rsid w:val="00F021E4"/>
    <w:rsid w:val="00F0237B"/>
    <w:rsid w:val="00F023EA"/>
    <w:rsid w:val="00F02C2F"/>
    <w:rsid w:val="00F03221"/>
    <w:rsid w:val="00F032FB"/>
    <w:rsid w:val="00F03480"/>
    <w:rsid w:val="00F041AA"/>
    <w:rsid w:val="00F04510"/>
    <w:rsid w:val="00F04B9F"/>
    <w:rsid w:val="00F06260"/>
    <w:rsid w:val="00F063B9"/>
    <w:rsid w:val="00F0648C"/>
    <w:rsid w:val="00F06CE4"/>
    <w:rsid w:val="00F07CE8"/>
    <w:rsid w:val="00F07EF1"/>
    <w:rsid w:val="00F10152"/>
    <w:rsid w:val="00F10CE4"/>
    <w:rsid w:val="00F11ABE"/>
    <w:rsid w:val="00F11B75"/>
    <w:rsid w:val="00F129F2"/>
    <w:rsid w:val="00F12B43"/>
    <w:rsid w:val="00F144AF"/>
    <w:rsid w:val="00F145B1"/>
    <w:rsid w:val="00F150D7"/>
    <w:rsid w:val="00F1542E"/>
    <w:rsid w:val="00F15619"/>
    <w:rsid w:val="00F15983"/>
    <w:rsid w:val="00F15E60"/>
    <w:rsid w:val="00F160D0"/>
    <w:rsid w:val="00F165EE"/>
    <w:rsid w:val="00F17BF1"/>
    <w:rsid w:val="00F21302"/>
    <w:rsid w:val="00F217D1"/>
    <w:rsid w:val="00F223E6"/>
    <w:rsid w:val="00F228B0"/>
    <w:rsid w:val="00F22C03"/>
    <w:rsid w:val="00F23951"/>
    <w:rsid w:val="00F243F5"/>
    <w:rsid w:val="00F24A67"/>
    <w:rsid w:val="00F24E1B"/>
    <w:rsid w:val="00F24FEE"/>
    <w:rsid w:val="00F25066"/>
    <w:rsid w:val="00F25AD8"/>
    <w:rsid w:val="00F26340"/>
    <w:rsid w:val="00F26BC2"/>
    <w:rsid w:val="00F26EA4"/>
    <w:rsid w:val="00F27A04"/>
    <w:rsid w:val="00F27AAD"/>
    <w:rsid w:val="00F3177F"/>
    <w:rsid w:val="00F31A5B"/>
    <w:rsid w:val="00F31BEC"/>
    <w:rsid w:val="00F31F8D"/>
    <w:rsid w:val="00F32889"/>
    <w:rsid w:val="00F3294A"/>
    <w:rsid w:val="00F32DA3"/>
    <w:rsid w:val="00F32F57"/>
    <w:rsid w:val="00F3310A"/>
    <w:rsid w:val="00F34171"/>
    <w:rsid w:val="00F35230"/>
    <w:rsid w:val="00F357B0"/>
    <w:rsid w:val="00F35965"/>
    <w:rsid w:val="00F36BDF"/>
    <w:rsid w:val="00F36C03"/>
    <w:rsid w:val="00F37614"/>
    <w:rsid w:val="00F40BE0"/>
    <w:rsid w:val="00F41108"/>
    <w:rsid w:val="00F412E0"/>
    <w:rsid w:val="00F415A1"/>
    <w:rsid w:val="00F416CC"/>
    <w:rsid w:val="00F41D96"/>
    <w:rsid w:val="00F42346"/>
    <w:rsid w:val="00F4255A"/>
    <w:rsid w:val="00F4262F"/>
    <w:rsid w:val="00F427A2"/>
    <w:rsid w:val="00F454A8"/>
    <w:rsid w:val="00F45512"/>
    <w:rsid w:val="00F455A0"/>
    <w:rsid w:val="00F4613E"/>
    <w:rsid w:val="00F463E2"/>
    <w:rsid w:val="00F46439"/>
    <w:rsid w:val="00F478AD"/>
    <w:rsid w:val="00F47EAE"/>
    <w:rsid w:val="00F50433"/>
    <w:rsid w:val="00F50451"/>
    <w:rsid w:val="00F50577"/>
    <w:rsid w:val="00F507D1"/>
    <w:rsid w:val="00F50D80"/>
    <w:rsid w:val="00F511FA"/>
    <w:rsid w:val="00F515BF"/>
    <w:rsid w:val="00F5163C"/>
    <w:rsid w:val="00F52B34"/>
    <w:rsid w:val="00F535F7"/>
    <w:rsid w:val="00F53620"/>
    <w:rsid w:val="00F53FA0"/>
    <w:rsid w:val="00F54298"/>
    <w:rsid w:val="00F551C4"/>
    <w:rsid w:val="00F55558"/>
    <w:rsid w:val="00F5556C"/>
    <w:rsid w:val="00F55D1E"/>
    <w:rsid w:val="00F56DE4"/>
    <w:rsid w:val="00F56F28"/>
    <w:rsid w:val="00F56F63"/>
    <w:rsid w:val="00F57494"/>
    <w:rsid w:val="00F57E69"/>
    <w:rsid w:val="00F60993"/>
    <w:rsid w:val="00F60C35"/>
    <w:rsid w:val="00F61057"/>
    <w:rsid w:val="00F612E2"/>
    <w:rsid w:val="00F62242"/>
    <w:rsid w:val="00F63215"/>
    <w:rsid w:val="00F63856"/>
    <w:rsid w:val="00F63A61"/>
    <w:rsid w:val="00F63C21"/>
    <w:rsid w:val="00F64354"/>
    <w:rsid w:val="00F64361"/>
    <w:rsid w:val="00F64714"/>
    <w:rsid w:val="00F64F7F"/>
    <w:rsid w:val="00F65002"/>
    <w:rsid w:val="00F651E9"/>
    <w:rsid w:val="00F66001"/>
    <w:rsid w:val="00F66BC2"/>
    <w:rsid w:val="00F6743B"/>
    <w:rsid w:val="00F67B05"/>
    <w:rsid w:val="00F7003D"/>
    <w:rsid w:val="00F70B24"/>
    <w:rsid w:val="00F70C1B"/>
    <w:rsid w:val="00F717E0"/>
    <w:rsid w:val="00F72006"/>
    <w:rsid w:val="00F72A61"/>
    <w:rsid w:val="00F73770"/>
    <w:rsid w:val="00F73AAF"/>
    <w:rsid w:val="00F73DE0"/>
    <w:rsid w:val="00F73E05"/>
    <w:rsid w:val="00F73F8F"/>
    <w:rsid w:val="00F748F0"/>
    <w:rsid w:val="00F749C4"/>
    <w:rsid w:val="00F75718"/>
    <w:rsid w:val="00F75A8B"/>
    <w:rsid w:val="00F75D11"/>
    <w:rsid w:val="00F76863"/>
    <w:rsid w:val="00F76AE2"/>
    <w:rsid w:val="00F76BB0"/>
    <w:rsid w:val="00F76FAB"/>
    <w:rsid w:val="00F77034"/>
    <w:rsid w:val="00F77A62"/>
    <w:rsid w:val="00F8024C"/>
    <w:rsid w:val="00F802E4"/>
    <w:rsid w:val="00F80695"/>
    <w:rsid w:val="00F806DF"/>
    <w:rsid w:val="00F812DF"/>
    <w:rsid w:val="00F81362"/>
    <w:rsid w:val="00F81936"/>
    <w:rsid w:val="00F81DAB"/>
    <w:rsid w:val="00F83B03"/>
    <w:rsid w:val="00F83C32"/>
    <w:rsid w:val="00F842CE"/>
    <w:rsid w:val="00F846DE"/>
    <w:rsid w:val="00F85637"/>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C79"/>
    <w:rsid w:val="00F952D2"/>
    <w:rsid w:val="00F955AB"/>
    <w:rsid w:val="00F95C3E"/>
    <w:rsid w:val="00F96B3C"/>
    <w:rsid w:val="00F97B63"/>
    <w:rsid w:val="00FA0677"/>
    <w:rsid w:val="00FA07CB"/>
    <w:rsid w:val="00FA0A8F"/>
    <w:rsid w:val="00FA0BF8"/>
    <w:rsid w:val="00FA1117"/>
    <w:rsid w:val="00FA13A3"/>
    <w:rsid w:val="00FA15C1"/>
    <w:rsid w:val="00FA17F5"/>
    <w:rsid w:val="00FA180E"/>
    <w:rsid w:val="00FA1BD6"/>
    <w:rsid w:val="00FA2381"/>
    <w:rsid w:val="00FA2AAF"/>
    <w:rsid w:val="00FA35CF"/>
    <w:rsid w:val="00FA447B"/>
    <w:rsid w:val="00FA53F5"/>
    <w:rsid w:val="00FA6236"/>
    <w:rsid w:val="00FA65F7"/>
    <w:rsid w:val="00FA7367"/>
    <w:rsid w:val="00FB002F"/>
    <w:rsid w:val="00FB009B"/>
    <w:rsid w:val="00FB0492"/>
    <w:rsid w:val="00FB0710"/>
    <w:rsid w:val="00FB0B92"/>
    <w:rsid w:val="00FB0D98"/>
    <w:rsid w:val="00FB0E5A"/>
    <w:rsid w:val="00FB258D"/>
    <w:rsid w:val="00FB2F1D"/>
    <w:rsid w:val="00FB3409"/>
    <w:rsid w:val="00FB3AF8"/>
    <w:rsid w:val="00FB3FC8"/>
    <w:rsid w:val="00FB4856"/>
    <w:rsid w:val="00FB4969"/>
    <w:rsid w:val="00FB638C"/>
    <w:rsid w:val="00FB6534"/>
    <w:rsid w:val="00FB6D9F"/>
    <w:rsid w:val="00FB6EF3"/>
    <w:rsid w:val="00FC0E4F"/>
    <w:rsid w:val="00FC166B"/>
    <w:rsid w:val="00FC1797"/>
    <w:rsid w:val="00FC212A"/>
    <w:rsid w:val="00FC23D4"/>
    <w:rsid w:val="00FC2785"/>
    <w:rsid w:val="00FC2ACE"/>
    <w:rsid w:val="00FC2DD2"/>
    <w:rsid w:val="00FC38C4"/>
    <w:rsid w:val="00FC38F7"/>
    <w:rsid w:val="00FC44B1"/>
    <w:rsid w:val="00FC48F9"/>
    <w:rsid w:val="00FC4A17"/>
    <w:rsid w:val="00FC5113"/>
    <w:rsid w:val="00FC661B"/>
    <w:rsid w:val="00FC7471"/>
    <w:rsid w:val="00FC7CEB"/>
    <w:rsid w:val="00FD02CA"/>
    <w:rsid w:val="00FD049E"/>
    <w:rsid w:val="00FD0AD2"/>
    <w:rsid w:val="00FD0B4F"/>
    <w:rsid w:val="00FD1F3A"/>
    <w:rsid w:val="00FD24BD"/>
    <w:rsid w:val="00FD28B3"/>
    <w:rsid w:val="00FD390A"/>
    <w:rsid w:val="00FD4262"/>
    <w:rsid w:val="00FD51AF"/>
    <w:rsid w:val="00FD5FCD"/>
    <w:rsid w:val="00FD64D2"/>
    <w:rsid w:val="00FD6B51"/>
    <w:rsid w:val="00FD7495"/>
    <w:rsid w:val="00FD7525"/>
    <w:rsid w:val="00FD7E5E"/>
    <w:rsid w:val="00FE0284"/>
    <w:rsid w:val="00FE02C0"/>
    <w:rsid w:val="00FE0642"/>
    <w:rsid w:val="00FE0DB8"/>
    <w:rsid w:val="00FE149A"/>
    <w:rsid w:val="00FE14BF"/>
    <w:rsid w:val="00FE219D"/>
    <w:rsid w:val="00FE28D8"/>
    <w:rsid w:val="00FE2F84"/>
    <w:rsid w:val="00FE346C"/>
    <w:rsid w:val="00FE357E"/>
    <w:rsid w:val="00FE3BF0"/>
    <w:rsid w:val="00FE4377"/>
    <w:rsid w:val="00FE48E3"/>
    <w:rsid w:val="00FE6315"/>
    <w:rsid w:val="00FE63DB"/>
    <w:rsid w:val="00FE68FF"/>
    <w:rsid w:val="00FE6DB2"/>
    <w:rsid w:val="00FE7DC5"/>
    <w:rsid w:val="00FF0A27"/>
    <w:rsid w:val="00FF0CC1"/>
    <w:rsid w:val="00FF14F9"/>
    <w:rsid w:val="00FF18DC"/>
    <w:rsid w:val="00FF1B55"/>
    <w:rsid w:val="00FF2C60"/>
    <w:rsid w:val="00FF3067"/>
    <w:rsid w:val="00FF363A"/>
    <w:rsid w:val="00FF37B5"/>
    <w:rsid w:val="00FF5708"/>
    <w:rsid w:val="00FF63DA"/>
    <w:rsid w:val="00FF73D9"/>
    <w:rsid w:val="00FF747E"/>
    <w:rsid w:val="00FF78E0"/>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1968328">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027931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1093</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2017-02-05T09:57:00Z</dcterms:created>
  <dcterms:modified xsi:type="dcterms:W3CDTF">2017-02-06T11:00:00Z</dcterms:modified>
</cp:coreProperties>
</file>